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DF91E" w14:textId="41D03A2D" w:rsidR="00275E6E" w:rsidRPr="001C31D8" w:rsidRDefault="002F5DB4" w:rsidP="00DD640A">
      <w:pPr>
        <w:widowControl w:val="0"/>
        <w:rPr>
          <w:rFonts w:ascii="Arial" w:eastAsia="Arial" w:hAnsi="Arial" w:cs="Arial"/>
          <w:b/>
          <w:bCs/>
          <w:sz w:val="28"/>
          <w:szCs w:val="28"/>
        </w:rPr>
      </w:pPr>
      <w:bookmarkStart w:id="0" w:name="_Hlk523913057"/>
      <w:r w:rsidRPr="001C31D8">
        <w:rPr>
          <w:rFonts w:ascii="Arial" w:eastAsia="Arial" w:hAnsi="Arial" w:cs="Arial"/>
          <w:b/>
          <w:bCs/>
          <w:sz w:val="28"/>
          <w:szCs w:val="28"/>
        </w:rPr>
        <w:t>Eigentumswohnungs</w:t>
      </w:r>
      <w:r w:rsidR="004C3D37" w:rsidRPr="001C31D8">
        <w:rPr>
          <w:rFonts w:ascii="Arial" w:eastAsia="Arial" w:hAnsi="Arial" w:cs="Arial"/>
          <w:b/>
          <w:bCs/>
          <w:sz w:val="28"/>
          <w:szCs w:val="28"/>
        </w:rPr>
        <w:t xml:space="preserve">markt 2022: </w:t>
      </w:r>
    </w:p>
    <w:p w14:paraId="4E0F3D30" w14:textId="79651247" w:rsidR="00DD640A" w:rsidRPr="001C31D8" w:rsidRDefault="006A397B" w:rsidP="00DD640A">
      <w:pPr>
        <w:widowControl w:val="0"/>
        <w:rPr>
          <w:rFonts w:ascii="Arial" w:eastAsia="Arial" w:hAnsi="Arial" w:cs="Arial"/>
          <w:b/>
          <w:bCs/>
          <w:sz w:val="28"/>
          <w:szCs w:val="28"/>
        </w:rPr>
      </w:pPr>
      <w:r w:rsidRPr="001C31D8">
        <w:rPr>
          <w:rFonts w:ascii="Arial" w:eastAsia="Arial" w:hAnsi="Arial" w:cs="Arial"/>
          <w:b/>
          <w:bCs/>
          <w:sz w:val="28"/>
          <w:szCs w:val="28"/>
        </w:rPr>
        <w:t>K</w:t>
      </w:r>
      <w:r w:rsidR="004C3D37" w:rsidRPr="001C31D8">
        <w:rPr>
          <w:rFonts w:ascii="Arial" w:eastAsia="Arial" w:hAnsi="Arial" w:cs="Arial"/>
          <w:b/>
          <w:bCs/>
          <w:sz w:val="28"/>
          <w:szCs w:val="28"/>
        </w:rPr>
        <w:t>onstante</w:t>
      </w:r>
      <w:r w:rsidRPr="001C31D8">
        <w:rPr>
          <w:rFonts w:ascii="Arial" w:eastAsia="Arial" w:hAnsi="Arial" w:cs="Arial"/>
          <w:b/>
          <w:bCs/>
          <w:sz w:val="28"/>
          <w:szCs w:val="28"/>
        </w:rPr>
        <w:t xml:space="preserve"> Verkaufszahlen</w:t>
      </w:r>
      <w:r w:rsidR="004C3D37" w:rsidRPr="001C31D8">
        <w:rPr>
          <w:rFonts w:ascii="Arial" w:eastAsia="Arial" w:hAnsi="Arial" w:cs="Arial"/>
          <w:b/>
          <w:bCs/>
          <w:sz w:val="28"/>
          <w:szCs w:val="28"/>
        </w:rPr>
        <w:t xml:space="preserve">, </w:t>
      </w:r>
      <w:r w:rsidR="007F4061" w:rsidRPr="001C31D8">
        <w:rPr>
          <w:rFonts w:ascii="Arial" w:eastAsia="Arial" w:hAnsi="Arial" w:cs="Arial"/>
          <w:b/>
          <w:bCs/>
          <w:sz w:val="28"/>
          <w:szCs w:val="28"/>
        </w:rPr>
        <w:t>ges</w:t>
      </w:r>
      <w:r w:rsidR="004C3D37" w:rsidRPr="001C31D8">
        <w:rPr>
          <w:rFonts w:ascii="Arial" w:eastAsia="Arial" w:hAnsi="Arial" w:cs="Arial"/>
          <w:b/>
          <w:bCs/>
          <w:sz w:val="28"/>
          <w:szCs w:val="28"/>
        </w:rPr>
        <w:t>t</w:t>
      </w:r>
      <w:r w:rsidR="007F4061" w:rsidRPr="001C31D8">
        <w:rPr>
          <w:rFonts w:ascii="Arial" w:eastAsia="Arial" w:hAnsi="Arial" w:cs="Arial"/>
          <w:b/>
          <w:bCs/>
          <w:sz w:val="28"/>
          <w:szCs w:val="28"/>
        </w:rPr>
        <w:t>ie</w:t>
      </w:r>
      <w:r w:rsidR="004C3D37" w:rsidRPr="001C31D8">
        <w:rPr>
          <w:rFonts w:ascii="Arial" w:eastAsia="Arial" w:hAnsi="Arial" w:cs="Arial"/>
          <w:b/>
          <w:bCs/>
          <w:sz w:val="28"/>
          <w:szCs w:val="28"/>
        </w:rPr>
        <w:t>gene Preise</w:t>
      </w:r>
      <w:r w:rsidR="00DD640A" w:rsidRPr="001C31D8">
        <w:rPr>
          <w:rFonts w:ascii="Arial" w:eastAsia="Arial" w:hAnsi="Arial" w:cs="Arial"/>
          <w:b/>
          <w:bCs/>
          <w:sz w:val="28"/>
          <w:szCs w:val="28"/>
        </w:rPr>
        <w:t xml:space="preserve"> </w:t>
      </w:r>
    </w:p>
    <w:p w14:paraId="3A324327" w14:textId="2CA36C76" w:rsidR="00275E6E" w:rsidRPr="001C31D8" w:rsidRDefault="00275E6E" w:rsidP="00DD640A">
      <w:pPr>
        <w:widowControl w:val="0"/>
        <w:rPr>
          <w:rFonts w:ascii="Arial" w:eastAsia="Arial" w:hAnsi="Arial" w:cs="Arial"/>
          <w:i/>
          <w:iCs/>
          <w:sz w:val="28"/>
          <w:szCs w:val="28"/>
        </w:rPr>
      </w:pPr>
      <w:r w:rsidRPr="001C31D8">
        <w:rPr>
          <w:rFonts w:ascii="Arial" w:eastAsia="Arial" w:hAnsi="Arial" w:cs="Arial"/>
          <w:b/>
          <w:bCs/>
          <w:sz w:val="28"/>
          <w:szCs w:val="28"/>
        </w:rPr>
        <w:t>Halbjahreszahlen und Gegenwart klaffen auseinander</w:t>
      </w:r>
    </w:p>
    <w:p w14:paraId="69AF3B19" w14:textId="11241F8F" w:rsidR="00F43403" w:rsidRPr="001C31D8" w:rsidRDefault="00F43403" w:rsidP="00F43403">
      <w:pPr>
        <w:rPr>
          <w:rFonts w:ascii="Arial" w:eastAsia="Arial" w:hAnsi="Arial" w:cs="Arial"/>
          <w:sz w:val="24"/>
          <w:szCs w:val="24"/>
        </w:rPr>
      </w:pPr>
      <w:r w:rsidRPr="001C31D8">
        <w:rPr>
          <w:rFonts w:ascii="Arial" w:eastAsia="Arial" w:hAnsi="Arial" w:cs="Arial"/>
          <w:sz w:val="24"/>
          <w:szCs w:val="24"/>
        </w:rPr>
        <w:t>RE/MAX-</w:t>
      </w:r>
      <w:proofErr w:type="spellStart"/>
      <w:r w:rsidRPr="001C31D8">
        <w:rPr>
          <w:rFonts w:ascii="Arial" w:eastAsia="Arial" w:hAnsi="Arial" w:cs="Arial"/>
          <w:sz w:val="24"/>
          <w:szCs w:val="24"/>
        </w:rPr>
        <w:t>ImmoSpiegel</w:t>
      </w:r>
      <w:proofErr w:type="spellEnd"/>
      <w:r w:rsidRPr="001C31D8">
        <w:rPr>
          <w:rFonts w:ascii="Arial" w:eastAsia="Arial" w:hAnsi="Arial" w:cs="Arial"/>
          <w:sz w:val="24"/>
          <w:szCs w:val="24"/>
        </w:rPr>
        <w:t xml:space="preserve"> 1. Halbjahr 202</w:t>
      </w:r>
      <w:r w:rsidR="00F3587E" w:rsidRPr="001C31D8">
        <w:rPr>
          <w:rFonts w:ascii="Arial" w:eastAsia="Arial" w:hAnsi="Arial" w:cs="Arial"/>
          <w:sz w:val="24"/>
          <w:szCs w:val="24"/>
        </w:rPr>
        <w:t>2</w:t>
      </w:r>
      <w:r w:rsidRPr="001C31D8">
        <w:rPr>
          <w:rFonts w:ascii="Arial" w:eastAsia="Arial" w:hAnsi="Arial" w:cs="Arial"/>
          <w:sz w:val="24"/>
          <w:szCs w:val="24"/>
        </w:rPr>
        <w:t>: Gesamtüberblick über den österreichischen Wohnungsmarkt</w:t>
      </w:r>
    </w:p>
    <w:p w14:paraId="114E4AFF" w14:textId="77777777" w:rsidR="00F43403" w:rsidRPr="001C31D8" w:rsidRDefault="00F43403" w:rsidP="0062076C">
      <w:pPr>
        <w:rPr>
          <w:rFonts w:ascii="Arial" w:eastAsia="Arial" w:hAnsi="Arial" w:cs="Arial"/>
          <w:b/>
          <w:bCs/>
          <w:sz w:val="24"/>
          <w:szCs w:val="24"/>
        </w:rPr>
      </w:pPr>
    </w:p>
    <w:p w14:paraId="790BDDB6" w14:textId="6249C9E2" w:rsidR="00275E6E" w:rsidRPr="001C31D8" w:rsidRDefault="00275E6E" w:rsidP="00275E6E">
      <w:pPr>
        <w:pStyle w:val="Listenabsatz"/>
        <w:widowControl w:val="0"/>
        <w:numPr>
          <w:ilvl w:val="0"/>
          <w:numId w:val="13"/>
        </w:numPr>
        <w:rPr>
          <w:rFonts w:ascii="Arial" w:eastAsia="Arial" w:hAnsi="Arial" w:cs="Arial"/>
        </w:rPr>
      </w:pPr>
      <w:r w:rsidRPr="001C31D8">
        <w:rPr>
          <w:rFonts w:ascii="Arial" w:eastAsia="Arial" w:hAnsi="Arial" w:cs="Arial"/>
        </w:rPr>
        <w:t>Mengen: In Summe nahezu konstant</w:t>
      </w:r>
      <w:r w:rsidR="007F4061" w:rsidRPr="001C31D8">
        <w:rPr>
          <w:rFonts w:ascii="Arial" w:eastAsia="Arial" w:hAnsi="Arial" w:cs="Arial"/>
        </w:rPr>
        <w:t xml:space="preserve">. </w:t>
      </w:r>
      <w:r w:rsidRPr="001C31D8">
        <w:rPr>
          <w:rFonts w:ascii="Arial" w:eastAsia="Arial" w:hAnsi="Arial" w:cs="Arial"/>
        </w:rPr>
        <w:t xml:space="preserve">Zuwächse vor allem in </w:t>
      </w:r>
      <w:r w:rsidR="006A397B" w:rsidRPr="001C31D8">
        <w:rPr>
          <w:rFonts w:ascii="Arial" w:eastAsia="Arial" w:hAnsi="Arial" w:cs="Arial"/>
        </w:rPr>
        <w:t xml:space="preserve">der </w:t>
      </w:r>
      <w:r w:rsidRPr="001C31D8">
        <w:rPr>
          <w:rFonts w:ascii="Arial" w:eastAsia="Arial" w:hAnsi="Arial" w:cs="Arial"/>
        </w:rPr>
        <w:t>Steiermark, Niederösterreich und Salzburg, Rückgänge vor allem in Wien, Oberösterreich und Tirol</w:t>
      </w:r>
      <w:r w:rsidR="007F4061" w:rsidRPr="001C31D8">
        <w:rPr>
          <w:rFonts w:ascii="Arial" w:eastAsia="Arial" w:hAnsi="Arial" w:cs="Arial"/>
        </w:rPr>
        <w:t>.</w:t>
      </w:r>
    </w:p>
    <w:p w14:paraId="57458ECB" w14:textId="2D637BF4" w:rsidR="00275E6E" w:rsidRPr="001C31D8" w:rsidRDefault="007F4061" w:rsidP="00275E6E">
      <w:pPr>
        <w:pStyle w:val="Listenabsatz"/>
        <w:numPr>
          <w:ilvl w:val="0"/>
          <w:numId w:val="13"/>
        </w:numPr>
      </w:pPr>
      <w:r w:rsidRPr="001C31D8">
        <w:rPr>
          <w:rFonts w:ascii="Arial" w:eastAsia="Arial" w:hAnsi="Arial" w:cs="Arial"/>
        </w:rPr>
        <w:t>V</w:t>
      </w:r>
      <w:r w:rsidR="00275E6E" w:rsidRPr="001C31D8">
        <w:rPr>
          <w:rFonts w:ascii="Arial" w:eastAsia="Arial" w:hAnsi="Arial" w:cs="Arial"/>
        </w:rPr>
        <w:t>erkaufswert für Eigentumswohnungen steigt von 6,76 auf 7,55 Mrd. Euro.</w:t>
      </w:r>
    </w:p>
    <w:p w14:paraId="2283EF5E" w14:textId="234A8ED5" w:rsidR="00275E6E" w:rsidRPr="001C31D8" w:rsidRDefault="00275E6E" w:rsidP="00275E6E">
      <w:pPr>
        <w:pStyle w:val="Listenabsatz"/>
        <w:widowControl w:val="0"/>
        <w:numPr>
          <w:ilvl w:val="0"/>
          <w:numId w:val="13"/>
        </w:numPr>
        <w:rPr>
          <w:rFonts w:ascii="Arial" w:eastAsia="Arial" w:hAnsi="Arial" w:cs="Arial"/>
          <w:i/>
          <w:iCs/>
        </w:rPr>
      </w:pPr>
      <w:r w:rsidRPr="001C31D8">
        <w:rPr>
          <w:rFonts w:ascii="Arial" w:eastAsia="Arial" w:hAnsi="Arial" w:cs="Arial"/>
        </w:rPr>
        <w:t xml:space="preserve">Größter Wertzuwachs </w:t>
      </w:r>
      <w:r w:rsidR="007F4061" w:rsidRPr="001C31D8">
        <w:rPr>
          <w:rFonts w:ascii="Arial" w:eastAsia="Arial" w:hAnsi="Arial" w:cs="Arial"/>
        </w:rPr>
        <w:t>(</w:t>
      </w:r>
      <w:r w:rsidRPr="001C31D8">
        <w:rPr>
          <w:rFonts w:ascii="Arial" w:eastAsia="Arial" w:hAnsi="Arial" w:cs="Arial"/>
        </w:rPr>
        <w:t>trotz Mengeneinbruch</w:t>
      </w:r>
      <w:r w:rsidR="007F4061" w:rsidRPr="001C31D8">
        <w:rPr>
          <w:rFonts w:ascii="Arial" w:eastAsia="Arial" w:hAnsi="Arial" w:cs="Arial"/>
        </w:rPr>
        <w:t>)</w:t>
      </w:r>
      <w:r w:rsidRPr="001C31D8">
        <w:rPr>
          <w:rFonts w:ascii="Arial" w:eastAsia="Arial" w:hAnsi="Arial" w:cs="Arial"/>
        </w:rPr>
        <w:t xml:space="preserve"> in Wien: +277 Mio. auf 2,64 Mrd. Euro</w:t>
      </w:r>
      <w:r w:rsidR="006A397B" w:rsidRPr="001C31D8">
        <w:rPr>
          <w:rFonts w:ascii="Arial" w:eastAsia="Arial" w:hAnsi="Arial" w:cs="Arial"/>
        </w:rPr>
        <w:t>.</w:t>
      </w:r>
    </w:p>
    <w:p w14:paraId="1CE1FE8D" w14:textId="6E3565A8" w:rsidR="00275E6E" w:rsidRPr="001C31D8" w:rsidRDefault="00275E6E" w:rsidP="00275E6E">
      <w:pPr>
        <w:pStyle w:val="Listenabsatz"/>
        <w:numPr>
          <w:ilvl w:val="0"/>
          <w:numId w:val="13"/>
        </w:numPr>
      </w:pPr>
      <w:r w:rsidRPr="001C31D8">
        <w:rPr>
          <w:rFonts w:ascii="Arial" w:eastAsia="Arial" w:hAnsi="Arial" w:cs="Arial"/>
        </w:rPr>
        <w:t xml:space="preserve">Wohnungspreise: Steigende Preise in allen Bundesländern, am stärksten in Wien, </w:t>
      </w:r>
      <w:r w:rsidR="00083EFF" w:rsidRPr="001C31D8">
        <w:rPr>
          <w:rFonts w:ascii="Arial" w:eastAsia="Arial" w:hAnsi="Arial" w:cs="Arial"/>
        </w:rPr>
        <w:t xml:space="preserve">im </w:t>
      </w:r>
      <w:r w:rsidRPr="001C31D8">
        <w:rPr>
          <w:rFonts w:ascii="Arial" w:eastAsia="Arial" w:hAnsi="Arial" w:cs="Arial"/>
        </w:rPr>
        <w:t xml:space="preserve">Burgenland und </w:t>
      </w:r>
      <w:r w:rsidR="00083EFF" w:rsidRPr="001C31D8">
        <w:rPr>
          <w:rFonts w:ascii="Arial" w:eastAsia="Arial" w:hAnsi="Arial" w:cs="Arial"/>
        </w:rPr>
        <w:t xml:space="preserve">in </w:t>
      </w:r>
      <w:r w:rsidRPr="001C31D8">
        <w:rPr>
          <w:rFonts w:ascii="Arial" w:eastAsia="Arial" w:hAnsi="Arial" w:cs="Arial"/>
        </w:rPr>
        <w:t>Oberösterreich</w:t>
      </w:r>
      <w:r w:rsidR="006A397B" w:rsidRPr="001C31D8">
        <w:rPr>
          <w:rFonts w:ascii="Arial" w:eastAsia="Arial" w:hAnsi="Arial" w:cs="Arial"/>
        </w:rPr>
        <w:t>.</w:t>
      </w:r>
    </w:p>
    <w:p w14:paraId="24EF1E5F" w14:textId="1E76BBE3" w:rsidR="00275E6E" w:rsidRPr="001C31D8" w:rsidRDefault="00275E6E" w:rsidP="00275E6E">
      <w:pPr>
        <w:pStyle w:val="Listenabsatz"/>
        <w:numPr>
          <w:ilvl w:val="0"/>
          <w:numId w:val="13"/>
        </w:numPr>
      </w:pPr>
      <w:r w:rsidRPr="001C31D8">
        <w:rPr>
          <w:rFonts w:ascii="Arial" w:eastAsia="Arial" w:hAnsi="Arial" w:cs="Arial"/>
        </w:rPr>
        <w:t>257.943 Euro kostete eine typische Wohnung im ersten Halbjahr 2022</w:t>
      </w:r>
      <w:r w:rsidR="006A397B" w:rsidRPr="001C31D8">
        <w:rPr>
          <w:rFonts w:ascii="Arial" w:eastAsia="Arial" w:hAnsi="Arial" w:cs="Arial"/>
        </w:rPr>
        <w:t>.</w:t>
      </w:r>
    </w:p>
    <w:p w14:paraId="046CF05E" w14:textId="3D5E4217" w:rsidR="00275E6E" w:rsidRPr="001C31D8" w:rsidRDefault="007F4061" w:rsidP="00275E6E">
      <w:pPr>
        <w:pStyle w:val="Listenabsatz"/>
        <w:widowControl w:val="0"/>
        <w:numPr>
          <w:ilvl w:val="0"/>
          <w:numId w:val="13"/>
        </w:numPr>
        <w:rPr>
          <w:rFonts w:ascii="Arial" w:eastAsia="Arial" w:hAnsi="Arial" w:cs="Arial"/>
          <w:i/>
          <w:iCs/>
        </w:rPr>
      </w:pPr>
      <w:r w:rsidRPr="001C31D8">
        <w:rPr>
          <w:rFonts w:ascii="Arial" w:eastAsia="Arial" w:hAnsi="Arial" w:cs="Arial"/>
        </w:rPr>
        <w:t xml:space="preserve">Ein </w:t>
      </w:r>
      <w:r w:rsidR="00275E6E" w:rsidRPr="001C31D8">
        <w:rPr>
          <w:rFonts w:ascii="Arial" w:eastAsia="Arial" w:hAnsi="Arial" w:cs="Arial"/>
        </w:rPr>
        <w:t xml:space="preserve">Viertel aller Wohnungen </w:t>
      </w:r>
      <w:r w:rsidR="00E73A3B" w:rsidRPr="001C31D8">
        <w:rPr>
          <w:rFonts w:ascii="Arial" w:eastAsia="Arial" w:hAnsi="Arial" w:cs="Arial"/>
        </w:rPr>
        <w:t xml:space="preserve">kostete </w:t>
      </w:r>
      <w:r w:rsidR="003D2DE3" w:rsidRPr="001C31D8">
        <w:rPr>
          <w:rFonts w:ascii="Arial" w:eastAsia="Arial" w:hAnsi="Arial" w:cs="Arial"/>
        </w:rPr>
        <w:t xml:space="preserve">unter </w:t>
      </w:r>
      <w:r w:rsidR="00275E6E" w:rsidRPr="001C31D8">
        <w:rPr>
          <w:rFonts w:ascii="Arial" w:eastAsia="Arial" w:hAnsi="Arial" w:cs="Arial"/>
        </w:rPr>
        <w:t>157.000 Euro, das teuerste Viertel mindestens 345.000 Euro.</w:t>
      </w:r>
    </w:p>
    <w:p w14:paraId="7557E7F0" w14:textId="2986DEAC" w:rsidR="002F5DB4" w:rsidRPr="001C31D8" w:rsidRDefault="002F5DB4" w:rsidP="00DC642E">
      <w:pPr>
        <w:pStyle w:val="Listenabsatz"/>
        <w:numPr>
          <w:ilvl w:val="0"/>
          <w:numId w:val="13"/>
        </w:numPr>
        <w:rPr>
          <w:rFonts w:ascii="Arial" w:hAnsi="Arial" w:cs="Arial"/>
        </w:rPr>
      </w:pPr>
      <w:r w:rsidRPr="001C31D8">
        <w:rPr>
          <w:rFonts w:ascii="Arial" w:hAnsi="Arial" w:cs="Arial"/>
        </w:rPr>
        <w:t xml:space="preserve">Quadratmeterpreis in Österreich im Durchschnitt bei </w:t>
      </w:r>
      <w:r w:rsidR="007C1460" w:rsidRPr="001C31D8">
        <w:rPr>
          <w:rFonts w:ascii="Arial" w:hAnsi="Arial" w:cs="Arial"/>
        </w:rPr>
        <w:t>4.044</w:t>
      </w:r>
      <w:r w:rsidRPr="001C31D8">
        <w:rPr>
          <w:rFonts w:ascii="Arial" w:hAnsi="Arial" w:cs="Arial"/>
        </w:rPr>
        <w:t xml:space="preserve"> Euro</w:t>
      </w:r>
      <w:r w:rsidR="007F4061" w:rsidRPr="001C31D8">
        <w:rPr>
          <w:rFonts w:ascii="Arial" w:hAnsi="Arial" w:cs="Arial"/>
        </w:rPr>
        <w:t xml:space="preserve">, </w:t>
      </w:r>
    </w:p>
    <w:p w14:paraId="5D60DEC6" w14:textId="6F92237C" w:rsidR="0062076C" w:rsidRPr="001C31D8" w:rsidRDefault="003D2DE3" w:rsidP="007F4061">
      <w:pPr>
        <w:pStyle w:val="Listenabsatz"/>
        <w:widowControl w:val="0"/>
        <w:ind w:left="1428"/>
        <w:rPr>
          <w:rFonts w:ascii="Arial" w:eastAsia="Arial" w:hAnsi="Arial" w:cs="Arial"/>
          <w:i/>
          <w:iCs/>
        </w:rPr>
      </w:pPr>
      <w:r w:rsidRPr="001C31D8">
        <w:rPr>
          <w:rFonts w:ascii="Arial" w:eastAsia="Arial" w:hAnsi="Arial" w:cs="Arial"/>
        </w:rPr>
        <w:t xml:space="preserve">+9,0 % </w:t>
      </w:r>
      <w:r w:rsidR="004213A8" w:rsidRPr="001C31D8">
        <w:rPr>
          <w:rFonts w:ascii="Arial" w:eastAsia="Arial" w:hAnsi="Arial" w:cs="Arial"/>
        </w:rPr>
        <w:t xml:space="preserve">zum Vorjahr, im </w:t>
      </w:r>
      <w:r w:rsidR="0062076C" w:rsidRPr="001C31D8">
        <w:rPr>
          <w:rFonts w:ascii="Arial" w:eastAsia="Arial" w:hAnsi="Arial" w:cs="Arial"/>
        </w:rPr>
        <w:t>Fünfjahresvergleich</w:t>
      </w:r>
      <w:r w:rsidR="00FB7E7C" w:rsidRPr="001C31D8">
        <w:rPr>
          <w:rFonts w:ascii="Arial" w:eastAsia="Arial" w:hAnsi="Arial" w:cs="Arial"/>
        </w:rPr>
        <w:t xml:space="preserve"> </w:t>
      </w:r>
      <w:r w:rsidR="0062076C" w:rsidRPr="001C31D8">
        <w:rPr>
          <w:rFonts w:ascii="Arial" w:eastAsia="Arial" w:hAnsi="Arial" w:cs="Arial"/>
        </w:rPr>
        <w:t>+</w:t>
      </w:r>
      <w:r w:rsidR="00FB7E7C" w:rsidRPr="001C31D8">
        <w:rPr>
          <w:rFonts w:ascii="Arial" w:eastAsia="Arial" w:hAnsi="Arial" w:cs="Arial"/>
        </w:rPr>
        <w:t>32,8</w:t>
      </w:r>
      <w:r w:rsidRPr="001C31D8">
        <w:rPr>
          <w:rFonts w:ascii="Arial" w:eastAsia="Arial" w:hAnsi="Arial" w:cs="Arial"/>
        </w:rPr>
        <w:t xml:space="preserve"> %</w:t>
      </w:r>
      <w:r w:rsidR="00083EFF" w:rsidRPr="001C31D8">
        <w:rPr>
          <w:rFonts w:ascii="Arial" w:eastAsia="Arial" w:hAnsi="Arial" w:cs="Arial"/>
        </w:rPr>
        <w:t>.</w:t>
      </w:r>
      <w:r w:rsidR="0062076C" w:rsidRPr="001C31D8">
        <w:rPr>
          <w:rFonts w:ascii="Arial" w:eastAsia="Arial" w:hAnsi="Arial" w:cs="Arial"/>
        </w:rPr>
        <w:t xml:space="preserve"> </w:t>
      </w:r>
    </w:p>
    <w:p w14:paraId="74E35690" w14:textId="48D7C40B" w:rsidR="005A0483" w:rsidRPr="001C31D8" w:rsidRDefault="0062076C" w:rsidP="000D640B">
      <w:pPr>
        <w:pStyle w:val="Listenabsatz"/>
        <w:widowControl w:val="0"/>
        <w:numPr>
          <w:ilvl w:val="0"/>
          <w:numId w:val="13"/>
        </w:numPr>
        <w:rPr>
          <w:rFonts w:ascii="Arial" w:eastAsia="Arial" w:hAnsi="Arial" w:cs="Arial"/>
          <w:i/>
          <w:iCs/>
        </w:rPr>
      </w:pPr>
      <w:r w:rsidRPr="001C31D8">
        <w:rPr>
          <w:rFonts w:ascii="Arial" w:eastAsia="Arial" w:hAnsi="Arial" w:cs="Arial"/>
        </w:rPr>
        <w:t>Erstbezugswohnungen</w:t>
      </w:r>
      <w:r w:rsidR="007F4061" w:rsidRPr="001C31D8">
        <w:rPr>
          <w:rFonts w:ascii="Arial" w:eastAsia="Arial" w:hAnsi="Arial" w:cs="Arial"/>
        </w:rPr>
        <w:t>: Anteil sinkt</w:t>
      </w:r>
      <w:r w:rsidR="006A397B" w:rsidRPr="001C31D8">
        <w:rPr>
          <w:rFonts w:ascii="Arial" w:eastAsia="Arial" w:hAnsi="Arial" w:cs="Arial"/>
        </w:rPr>
        <w:t xml:space="preserve"> von</w:t>
      </w:r>
      <w:r w:rsidR="007F4061" w:rsidRPr="001C31D8">
        <w:rPr>
          <w:rFonts w:ascii="Arial" w:eastAsia="Arial" w:hAnsi="Arial" w:cs="Arial"/>
        </w:rPr>
        <w:t xml:space="preserve"> </w:t>
      </w:r>
      <w:r w:rsidR="005A0483" w:rsidRPr="001C31D8">
        <w:rPr>
          <w:rFonts w:ascii="Arial" w:eastAsia="Arial" w:hAnsi="Arial" w:cs="Arial"/>
        </w:rPr>
        <w:t>37,7</w:t>
      </w:r>
      <w:r w:rsidR="003D2DE3" w:rsidRPr="001C31D8">
        <w:rPr>
          <w:rFonts w:ascii="Arial" w:eastAsia="Arial" w:hAnsi="Arial" w:cs="Arial"/>
        </w:rPr>
        <w:t xml:space="preserve"> %</w:t>
      </w:r>
      <w:r w:rsidR="007F4061" w:rsidRPr="001C31D8">
        <w:rPr>
          <w:rFonts w:ascii="Arial" w:eastAsia="Arial" w:hAnsi="Arial" w:cs="Arial"/>
        </w:rPr>
        <w:t xml:space="preserve"> auf 37,1</w:t>
      </w:r>
      <w:r w:rsidR="003D2DE3" w:rsidRPr="001C31D8">
        <w:rPr>
          <w:rFonts w:ascii="Arial" w:eastAsia="Arial" w:hAnsi="Arial" w:cs="Arial"/>
        </w:rPr>
        <w:t xml:space="preserve"> %</w:t>
      </w:r>
      <w:r w:rsidR="00AB00A6" w:rsidRPr="001C31D8">
        <w:rPr>
          <w:rFonts w:ascii="Arial" w:eastAsia="Arial" w:hAnsi="Arial" w:cs="Arial"/>
        </w:rPr>
        <w:t>. In Vorarlberg, Oberösterreich und Kärnten liegt er über 40</w:t>
      </w:r>
      <w:r w:rsidR="003D2DE3" w:rsidRPr="001C31D8">
        <w:rPr>
          <w:rFonts w:ascii="Arial" w:eastAsia="Arial" w:hAnsi="Arial" w:cs="Arial"/>
        </w:rPr>
        <w:t xml:space="preserve"> %</w:t>
      </w:r>
      <w:r w:rsidR="006A397B" w:rsidRPr="001C31D8">
        <w:rPr>
          <w:rFonts w:ascii="Arial" w:eastAsia="Arial" w:hAnsi="Arial" w:cs="Arial"/>
        </w:rPr>
        <w:t>.</w:t>
      </w:r>
    </w:p>
    <w:p w14:paraId="5DEFF75B" w14:textId="65D4C593" w:rsidR="005A0483" w:rsidRPr="001C31D8" w:rsidRDefault="004B4D49" w:rsidP="008850D7">
      <w:pPr>
        <w:pStyle w:val="Listenabsatz"/>
        <w:widowControl w:val="0"/>
        <w:numPr>
          <w:ilvl w:val="0"/>
          <w:numId w:val="13"/>
        </w:numPr>
        <w:rPr>
          <w:rFonts w:ascii="Arial" w:eastAsia="Arial" w:hAnsi="Arial" w:cs="Arial"/>
        </w:rPr>
      </w:pPr>
      <w:r w:rsidRPr="001C31D8">
        <w:rPr>
          <w:rFonts w:ascii="Arial" w:eastAsia="Arial" w:hAnsi="Arial" w:cs="Arial"/>
        </w:rPr>
        <w:t>Preis</w:t>
      </w:r>
      <w:r w:rsidR="003D2DE3" w:rsidRPr="001C31D8">
        <w:rPr>
          <w:rFonts w:ascii="Arial" w:eastAsia="Arial" w:hAnsi="Arial" w:cs="Arial"/>
        </w:rPr>
        <w:t xml:space="preserve">aufschlag für </w:t>
      </w:r>
      <w:r w:rsidRPr="001C31D8">
        <w:rPr>
          <w:rFonts w:ascii="Arial" w:eastAsia="Arial" w:hAnsi="Arial" w:cs="Arial"/>
        </w:rPr>
        <w:t xml:space="preserve">Erstbezug </w:t>
      </w:r>
      <w:r w:rsidR="003D2DE3" w:rsidRPr="001C31D8">
        <w:rPr>
          <w:rFonts w:ascii="Arial" w:eastAsia="Arial" w:hAnsi="Arial" w:cs="Arial"/>
        </w:rPr>
        <w:t xml:space="preserve">auf </w:t>
      </w:r>
      <w:r w:rsidRPr="001C31D8">
        <w:rPr>
          <w:rFonts w:ascii="Arial" w:eastAsia="Arial" w:hAnsi="Arial" w:cs="Arial"/>
        </w:rPr>
        <w:t xml:space="preserve">Bestandswohnung </w:t>
      </w:r>
      <w:r w:rsidR="00AB00A6" w:rsidRPr="001C31D8">
        <w:rPr>
          <w:rFonts w:ascii="Arial" w:eastAsia="Arial" w:hAnsi="Arial" w:cs="Arial"/>
        </w:rPr>
        <w:t xml:space="preserve">sinkt von </w:t>
      </w:r>
      <w:r w:rsidR="003D2DE3" w:rsidRPr="001C31D8">
        <w:rPr>
          <w:rFonts w:ascii="Arial" w:eastAsia="Arial" w:hAnsi="Arial" w:cs="Arial"/>
        </w:rPr>
        <w:t>+</w:t>
      </w:r>
      <w:r w:rsidRPr="001C31D8">
        <w:rPr>
          <w:rFonts w:ascii="Arial" w:eastAsia="Arial" w:hAnsi="Arial" w:cs="Arial"/>
        </w:rPr>
        <w:t>36,2</w:t>
      </w:r>
      <w:r w:rsidR="003D2DE3" w:rsidRPr="001C31D8">
        <w:rPr>
          <w:rFonts w:ascii="Arial" w:eastAsia="Arial" w:hAnsi="Arial" w:cs="Arial"/>
        </w:rPr>
        <w:t xml:space="preserve"> %</w:t>
      </w:r>
      <w:r w:rsidR="00AB00A6" w:rsidRPr="001C31D8">
        <w:rPr>
          <w:rFonts w:ascii="Arial" w:eastAsia="Arial" w:hAnsi="Arial" w:cs="Arial"/>
        </w:rPr>
        <w:t xml:space="preserve"> auf </w:t>
      </w:r>
      <w:r w:rsidR="003D2DE3" w:rsidRPr="001C31D8">
        <w:rPr>
          <w:rFonts w:ascii="Arial" w:eastAsia="Arial" w:hAnsi="Arial" w:cs="Arial"/>
        </w:rPr>
        <w:t>+</w:t>
      </w:r>
      <w:r w:rsidR="00AB00A6" w:rsidRPr="001C31D8">
        <w:rPr>
          <w:rFonts w:ascii="Arial" w:eastAsia="Arial" w:hAnsi="Arial" w:cs="Arial"/>
        </w:rPr>
        <w:t>34,3</w:t>
      </w:r>
      <w:r w:rsidR="003D2DE3" w:rsidRPr="001C31D8">
        <w:rPr>
          <w:rFonts w:ascii="Arial" w:eastAsia="Arial" w:hAnsi="Arial" w:cs="Arial"/>
        </w:rPr>
        <w:t xml:space="preserve"> %</w:t>
      </w:r>
      <w:r w:rsidR="00083EFF" w:rsidRPr="001C31D8">
        <w:rPr>
          <w:rFonts w:ascii="Arial" w:eastAsia="Arial" w:hAnsi="Arial" w:cs="Arial"/>
        </w:rPr>
        <w:t>.</w:t>
      </w:r>
    </w:p>
    <w:p w14:paraId="6DBB5449" w14:textId="77777777" w:rsidR="003B7905" w:rsidRPr="001C31D8" w:rsidRDefault="003B7905" w:rsidP="0062076C">
      <w:pPr>
        <w:rPr>
          <w:rStyle w:val="Fett"/>
          <w:rFonts w:ascii="Arial" w:hAnsi="Arial" w:cs="Arial"/>
        </w:rPr>
      </w:pPr>
    </w:p>
    <w:p w14:paraId="1556B2FD" w14:textId="397C399F" w:rsidR="0062076C" w:rsidRPr="001C31D8" w:rsidRDefault="00AB3073" w:rsidP="0062076C">
      <w:pPr>
        <w:rPr>
          <w:rFonts w:ascii="Arial" w:hAnsi="Arial" w:cs="Arial"/>
        </w:rPr>
      </w:pPr>
      <w:r w:rsidRPr="001C31D8">
        <w:rPr>
          <w:rStyle w:val="Fett"/>
          <w:rFonts w:ascii="Arial" w:hAnsi="Arial" w:cs="Arial"/>
        </w:rPr>
        <w:t>Weitere I</w:t>
      </w:r>
      <w:r w:rsidR="0062076C" w:rsidRPr="001C31D8">
        <w:rPr>
          <w:rStyle w:val="Fett"/>
          <w:rFonts w:ascii="Arial" w:hAnsi="Arial" w:cs="Arial"/>
        </w:rPr>
        <w:t>nformationen</w:t>
      </w:r>
      <w:r w:rsidRPr="001C31D8">
        <w:rPr>
          <w:rStyle w:val="Fett"/>
          <w:rFonts w:ascii="Arial" w:hAnsi="Arial" w:cs="Arial"/>
        </w:rPr>
        <w:t xml:space="preserve">, </w:t>
      </w:r>
      <w:r w:rsidR="0062076C" w:rsidRPr="001C31D8">
        <w:rPr>
          <w:rStyle w:val="Fett"/>
          <w:rFonts w:ascii="Arial" w:hAnsi="Arial" w:cs="Arial"/>
        </w:rPr>
        <w:t>Grafiken</w:t>
      </w:r>
      <w:r w:rsidRPr="001C31D8">
        <w:rPr>
          <w:rStyle w:val="Fett"/>
          <w:rFonts w:ascii="Arial" w:hAnsi="Arial" w:cs="Arial"/>
        </w:rPr>
        <w:t xml:space="preserve"> und lizenzfreie Fotos</w:t>
      </w:r>
      <w:r w:rsidR="000C7746" w:rsidRPr="001C31D8">
        <w:rPr>
          <w:rStyle w:val="Fett"/>
          <w:rFonts w:ascii="Arial" w:hAnsi="Arial" w:cs="Arial"/>
        </w:rPr>
        <w:t xml:space="preserve"> </w:t>
      </w:r>
      <w:r w:rsidR="0062076C" w:rsidRPr="001C31D8">
        <w:rPr>
          <w:rFonts w:ascii="Arial" w:hAnsi="Arial" w:cs="Arial"/>
        </w:rPr>
        <w:t xml:space="preserve">finden Sie unter: </w:t>
      </w:r>
    </w:p>
    <w:p w14:paraId="3A1D4391" w14:textId="77777777" w:rsidR="0062076C" w:rsidRPr="001C31D8" w:rsidRDefault="00000000" w:rsidP="0062076C">
      <w:pPr>
        <w:rPr>
          <w:rFonts w:ascii="Arial" w:hAnsi="Arial" w:cs="Arial"/>
          <w:i/>
          <w:iCs/>
        </w:rPr>
      </w:pPr>
      <w:hyperlink r:id="rId11" w:history="1">
        <w:r w:rsidR="0062076C" w:rsidRPr="001C31D8">
          <w:rPr>
            <w:rStyle w:val="Hyperlink"/>
            <w:rFonts w:ascii="Arial" w:hAnsi="Arial" w:cs="Arial"/>
            <w:color w:val="auto"/>
          </w:rPr>
          <w:t>www.remax.at</w:t>
        </w:r>
      </w:hyperlink>
      <w:r w:rsidR="0062076C" w:rsidRPr="001C31D8">
        <w:rPr>
          <w:rFonts w:ascii="Arial" w:hAnsi="Arial" w:cs="Arial"/>
        </w:rPr>
        <w:t xml:space="preserve"> und </w:t>
      </w:r>
      <w:hyperlink r:id="rId12" w:history="1">
        <w:r w:rsidR="0062076C" w:rsidRPr="001C31D8">
          <w:rPr>
            <w:rStyle w:val="Hyperlink"/>
            <w:rFonts w:ascii="Arial" w:hAnsi="Arial" w:cs="Arial"/>
            <w:color w:val="auto"/>
            <w:lang w:val="de-AT"/>
          </w:rPr>
          <w:t>www.remax.at/presse/presseaussendungen</w:t>
        </w:r>
      </w:hyperlink>
    </w:p>
    <w:p w14:paraId="0FB5D93C" w14:textId="77777777" w:rsidR="0062076C" w:rsidRPr="001C31D8" w:rsidRDefault="0062076C" w:rsidP="0062076C">
      <w:pPr>
        <w:rPr>
          <w:rFonts w:ascii="Arial" w:eastAsia="Arial" w:hAnsi="Arial" w:cs="Arial"/>
          <w:b/>
          <w:bCs/>
        </w:rPr>
      </w:pPr>
    </w:p>
    <w:p w14:paraId="181E9229" w14:textId="1BE9526C" w:rsidR="00DD01B3" w:rsidRPr="001C31D8" w:rsidRDefault="0062076C" w:rsidP="0062076C">
      <w:pPr>
        <w:rPr>
          <w:rFonts w:ascii="Arial" w:eastAsia="Arial" w:hAnsi="Arial" w:cs="Arial"/>
        </w:rPr>
      </w:pPr>
      <w:r w:rsidRPr="001C31D8">
        <w:rPr>
          <w:rFonts w:ascii="Arial" w:eastAsia="Arial" w:hAnsi="Arial" w:cs="Arial"/>
          <w:b/>
          <w:bCs/>
        </w:rPr>
        <w:t xml:space="preserve">Amstetten, </w:t>
      </w:r>
      <w:r w:rsidR="00FB7E7C" w:rsidRPr="001C31D8">
        <w:rPr>
          <w:rFonts w:ascii="Arial" w:eastAsia="Arial" w:hAnsi="Arial" w:cs="Arial"/>
          <w:b/>
          <w:bCs/>
        </w:rPr>
        <w:t>12. Oktober 2022</w:t>
      </w:r>
      <w:r w:rsidRPr="001C31D8">
        <w:rPr>
          <w:rFonts w:ascii="Arial" w:eastAsia="Arial" w:hAnsi="Arial" w:cs="Arial"/>
        </w:rPr>
        <w:t xml:space="preserve"> – </w:t>
      </w:r>
      <w:r w:rsidR="00DD01B3" w:rsidRPr="001C31D8">
        <w:rPr>
          <w:rFonts w:ascii="Arial" w:eastAsia="Arial" w:hAnsi="Arial" w:cs="Arial"/>
        </w:rPr>
        <w:t xml:space="preserve">Regional völlig unterschiedliche Entwicklungen glätten sich bundesweit zu einem </w:t>
      </w:r>
      <w:r w:rsidR="004C3D37" w:rsidRPr="001C31D8">
        <w:rPr>
          <w:rFonts w:ascii="Arial" w:eastAsia="Arial" w:hAnsi="Arial" w:cs="Arial"/>
        </w:rPr>
        <w:t>Mengene</w:t>
      </w:r>
      <w:r w:rsidR="00DD01B3" w:rsidRPr="001C31D8">
        <w:rPr>
          <w:rFonts w:ascii="Arial" w:eastAsia="Arial" w:hAnsi="Arial" w:cs="Arial"/>
        </w:rPr>
        <w:t>rgebnis knapp über dem Vorjahresvergleichszeitraum.</w:t>
      </w:r>
    </w:p>
    <w:p w14:paraId="2D6C4112" w14:textId="77777777" w:rsidR="00DD01B3" w:rsidRPr="001C31D8" w:rsidRDefault="00DD01B3" w:rsidP="0062076C">
      <w:pPr>
        <w:rPr>
          <w:rFonts w:ascii="Arial" w:eastAsia="Arial" w:hAnsi="Arial" w:cs="Arial"/>
        </w:rPr>
      </w:pPr>
    </w:p>
    <w:p w14:paraId="4FCA09FF" w14:textId="54F1C54F" w:rsidR="00DD01B3" w:rsidRPr="001C31D8" w:rsidRDefault="00CC1D71" w:rsidP="0062076C">
      <w:pPr>
        <w:rPr>
          <w:rFonts w:ascii="Arial" w:eastAsia="Arial" w:hAnsi="Arial" w:cs="Arial"/>
        </w:rPr>
      </w:pPr>
      <w:r w:rsidRPr="001C31D8">
        <w:rPr>
          <w:rFonts w:ascii="Arial" w:eastAsia="Arial" w:hAnsi="Arial" w:cs="Arial"/>
        </w:rPr>
        <w:lastRenderedPageBreak/>
        <w:t>Mit 26.262 Wohnungen wurden im ersten Halbjahr 2022 u</w:t>
      </w:r>
      <w:r w:rsidR="00DD01B3" w:rsidRPr="001C31D8">
        <w:rPr>
          <w:rFonts w:ascii="Arial" w:eastAsia="Arial" w:hAnsi="Arial" w:cs="Arial"/>
        </w:rPr>
        <w:t xml:space="preserve">m </w:t>
      </w:r>
      <w:r w:rsidR="00275E6E" w:rsidRPr="001C31D8">
        <w:rPr>
          <w:rFonts w:ascii="Arial" w:eastAsia="Arial" w:hAnsi="Arial" w:cs="Arial"/>
        </w:rPr>
        <w:t>+96 Einheiten (</w:t>
      </w:r>
      <w:r w:rsidRPr="001C31D8">
        <w:rPr>
          <w:rFonts w:ascii="Arial" w:eastAsia="Arial" w:hAnsi="Arial" w:cs="Arial"/>
        </w:rPr>
        <w:t>+0,4</w:t>
      </w:r>
      <w:r w:rsidR="003D2DE3" w:rsidRPr="001C31D8">
        <w:rPr>
          <w:rFonts w:ascii="Arial" w:eastAsia="Arial" w:hAnsi="Arial" w:cs="Arial"/>
        </w:rPr>
        <w:t xml:space="preserve"> %</w:t>
      </w:r>
      <w:r w:rsidR="00275E6E" w:rsidRPr="001C31D8">
        <w:rPr>
          <w:rFonts w:ascii="Arial" w:eastAsia="Arial" w:hAnsi="Arial" w:cs="Arial"/>
        </w:rPr>
        <w:t>)</w:t>
      </w:r>
      <w:r w:rsidRPr="001C31D8">
        <w:rPr>
          <w:rFonts w:ascii="Arial" w:eastAsia="Arial" w:hAnsi="Arial" w:cs="Arial"/>
        </w:rPr>
        <w:t xml:space="preserve"> </w:t>
      </w:r>
      <w:r w:rsidR="00DD01B3" w:rsidRPr="001C31D8">
        <w:rPr>
          <w:rFonts w:ascii="Arial" w:eastAsia="Arial" w:hAnsi="Arial" w:cs="Arial"/>
        </w:rPr>
        <w:t>mehr verbüchert als in den Rekordjahren 2021 und 2018.</w:t>
      </w:r>
      <w:r w:rsidRPr="001C31D8">
        <w:rPr>
          <w:rFonts w:ascii="Arial" w:eastAsia="Arial" w:hAnsi="Arial" w:cs="Arial"/>
        </w:rPr>
        <w:t xml:space="preserve"> Dabei laufen die Trends in den Bundesländern völlig unterschiedlich.</w:t>
      </w:r>
    </w:p>
    <w:p w14:paraId="1A00D093" w14:textId="77777777" w:rsidR="00DD01B3" w:rsidRPr="001C31D8" w:rsidRDefault="00DD01B3" w:rsidP="0062076C">
      <w:pPr>
        <w:rPr>
          <w:rFonts w:ascii="Arial" w:eastAsia="Arial" w:hAnsi="Arial" w:cs="Arial"/>
        </w:rPr>
      </w:pPr>
    </w:p>
    <w:p w14:paraId="57711B4B" w14:textId="256D7281" w:rsidR="00CC1D71" w:rsidRPr="001C31D8" w:rsidRDefault="004B4D49" w:rsidP="0062076C">
      <w:pPr>
        <w:rPr>
          <w:rFonts w:ascii="Arial" w:eastAsia="Arial" w:hAnsi="Arial" w:cs="Arial"/>
        </w:rPr>
      </w:pPr>
      <w:r w:rsidRPr="001C31D8">
        <w:rPr>
          <w:rFonts w:ascii="Arial" w:eastAsia="Arial" w:hAnsi="Arial" w:cs="Arial"/>
        </w:rPr>
        <w:t>D</w:t>
      </w:r>
      <w:r w:rsidR="0062076C" w:rsidRPr="001C31D8">
        <w:rPr>
          <w:rFonts w:ascii="Arial" w:eastAsia="Arial" w:hAnsi="Arial" w:cs="Arial"/>
        </w:rPr>
        <w:t xml:space="preserve">ie Durchschnittspreise </w:t>
      </w:r>
      <w:r w:rsidR="00DD640A" w:rsidRPr="001C31D8">
        <w:rPr>
          <w:rFonts w:ascii="Arial" w:eastAsia="Arial" w:hAnsi="Arial" w:cs="Arial"/>
        </w:rPr>
        <w:t xml:space="preserve">für eine Eigentumswohnung </w:t>
      </w:r>
      <w:r w:rsidR="00CC1D71" w:rsidRPr="001C31D8">
        <w:rPr>
          <w:rFonts w:ascii="Arial" w:eastAsia="Arial" w:hAnsi="Arial" w:cs="Arial"/>
        </w:rPr>
        <w:t xml:space="preserve">haben österreichweit </w:t>
      </w:r>
      <w:r w:rsidR="006A397B" w:rsidRPr="001C31D8">
        <w:rPr>
          <w:rFonts w:ascii="Arial" w:eastAsia="Arial" w:hAnsi="Arial" w:cs="Arial"/>
        </w:rPr>
        <w:t xml:space="preserve">im ersten Halbjahr </w:t>
      </w:r>
      <w:r w:rsidR="0044034F" w:rsidRPr="001C31D8">
        <w:rPr>
          <w:rFonts w:ascii="Arial" w:eastAsia="Arial" w:hAnsi="Arial" w:cs="Arial"/>
        </w:rPr>
        <w:t xml:space="preserve">2022 </w:t>
      </w:r>
      <w:r w:rsidR="00CC1D71" w:rsidRPr="001C31D8">
        <w:rPr>
          <w:rFonts w:ascii="Arial" w:eastAsia="Arial" w:hAnsi="Arial" w:cs="Arial"/>
        </w:rPr>
        <w:t>um +9,6</w:t>
      </w:r>
      <w:r w:rsidR="003D2DE3" w:rsidRPr="001C31D8">
        <w:rPr>
          <w:rFonts w:ascii="Arial" w:eastAsia="Arial" w:hAnsi="Arial" w:cs="Arial"/>
        </w:rPr>
        <w:t xml:space="preserve"> %</w:t>
      </w:r>
      <w:r w:rsidR="00CC1D71" w:rsidRPr="001C31D8">
        <w:rPr>
          <w:rFonts w:ascii="Arial" w:eastAsia="Arial" w:hAnsi="Arial" w:cs="Arial"/>
        </w:rPr>
        <w:t xml:space="preserve"> zugelegt, nach +8,6</w:t>
      </w:r>
      <w:r w:rsidR="003D2DE3" w:rsidRPr="001C31D8">
        <w:rPr>
          <w:rFonts w:ascii="Arial" w:eastAsia="Arial" w:hAnsi="Arial" w:cs="Arial"/>
        </w:rPr>
        <w:t xml:space="preserve"> %</w:t>
      </w:r>
      <w:r w:rsidR="00CC1D71" w:rsidRPr="001C31D8">
        <w:rPr>
          <w:rFonts w:ascii="Arial" w:eastAsia="Arial" w:hAnsi="Arial" w:cs="Arial"/>
        </w:rPr>
        <w:t xml:space="preserve"> im Vorjahr. Die Bandbreite in den Bundesländern reicht von +7,4</w:t>
      </w:r>
      <w:r w:rsidR="003D2DE3" w:rsidRPr="001C31D8">
        <w:rPr>
          <w:rFonts w:ascii="Arial" w:eastAsia="Arial" w:hAnsi="Arial" w:cs="Arial"/>
        </w:rPr>
        <w:t xml:space="preserve"> %</w:t>
      </w:r>
      <w:r w:rsidR="00CC1D71" w:rsidRPr="001C31D8">
        <w:rPr>
          <w:rFonts w:ascii="Arial" w:eastAsia="Arial" w:hAnsi="Arial" w:cs="Arial"/>
        </w:rPr>
        <w:t xml:space="preserve"> bis +16,9</w:t>
      </w:r>
      <w:r w:rsidR="003D2DE3" w:rsidRPr="001C31D8">
        <w:rPr>
          <w:rFonts w:ascii="Arial" w:eastAsia="Arial" w:hAnsi="Arial" w:cs="Arial"/>
        </w:rPr>
        <w:t xml:space="preserve"> %</w:t>
      </w:r>
      <w:r w:rsidR="0044034F" w:rsidRPr="001C31D8">
        <w:rPr>
          <w:rFonts w:ascii="Arial" w:eastAsia="Arial" w:hAnsi="Arial" w:cs="Arial"/>
        </w:rPr>
        <w:t>.</w:t>
      </w:r>
    </w:p>
    <w:p w14:paraId="3D19AB65" w14:textId="77777777" w:rsidR="004C3D37" w:rsidRPr="001C31D8" w:rsidRDefault="004C3D37" w:rsidP="0062076C">
      <w:pPr>
        <w:rPr>
          <w:rFonts w:ascii="Arial" w:eastAsia="Arial" w:hAnsi="Arial" w:cs="Arial"/>
        </w:rPr>
      </w:pPr>
    </w:p>
    <w:p w14:paraId="6B45AF96" w14:textId="54417326" w:rsidR="00F83001" w:rsidRPr="001C31D8" w:rsidRDefault="004C3D37" w:rsidP="0062076C">
      <w:pPr>
        <w:rPr>
          <w:rFonts w:ascii="Arial" w:eastAsia="Arial" w:hAnsi="Arial" w:cs="Arial"/>
          <w:b/>
          <w:bCs/>
        </w:rPr>
      </w:pPr>
      <w:r w:rsidRPr="001C31D8">
        <w:rPr>
          <w:rFonts w:ascii="Arial" w:eastAsia="Arial" w:hAnsi="Arial" w:cs="Arial"/>
          <w:b/>
          <w:bCs/>
        </w:rPr>
        <w:t>Fast zwölf Prozent mehr</w:t>
      </w:r>
      <w:r w:rsidR="00AB00A6" w:rsidRPr="001C31D8">
        <w:rPr>
          <w:rFonts w:ascii="Arial" w:eastAsia="Arial" w:hAnsi="Arial" w:cs="Arial"/>
          <w:b/>
          <w:bCs/>
        </w:rPr>
        <w:t xml:space="preserve"> Wert</w:t>
      </w:r>
    </w:p>
    <w:p w14:paraId="54421C6B" w14:textId="3924A5FA" w:rsidR="004C3D37" w:rsidRPr="001C31D8" w:rsidRDefault="004C3D37" w:rsidP="0062076C">
      <w:pPr>
        <w:rPr>
          <w:rFonts w:ascii="Arial" w:eastAsia="Arial" w:hAnsi="Arial" w:cs="Arial"/>
        </w:rPr>
      </w:pPr>
      <w:r w:rsidRPr="001C31D8">
        <w:rPr>
          <w:rFonts w:ascii="Arial" w:eastAsia="Arial" w:hAnsi="Arial" w:cs="Arial"/>
        </w:rPr>
        <w:t xml:space="preserve">Die </w:t>
      </w:r>
      <w:r w:rsidR="00CB4737" w:rsidRPr="001C31D8">
        <w:rPr>
          <w:rFonts w:ascii="Arial" w:eastAsia="Arial" w:hAnsi="Arial" w:cs="Arial"/>
        </w:rPr>
        <w:t>Analys</w:t>
      </w:r>
      <w:r w:rsidRPr="001C31D8">
        <w:rPr>
          <w:rFonts w:ascii="Arial" w:eastAsia="Arial" w:hAnsi="Arial" w:cs="Arial"/>
        </w:rPr>
        <w:t>e</w:t>
      </w:r>
      <w:r w:rsidR="00CB4737" w:rsidRPr="001C31D8">
        <w:rPr>
          <w:rFonts w:ascii="Arial" w:eastAsia="Arial" w:hAnsi="Arial" w:cs="Arial"/>
        </w:rPr>
        <w:t xml:space="preserve"> des RE/MAX-</w:t>
      </w:r>
      <w:proofErr w:type="spellStart"/>
      <w:r w:rsidR="00CB4737" w:rsidRPr="001C31D8">
        <w:rPr>
          <w:rFonts w:ascii="Arial" w:eastAsia="Arial" w:hAnsi="Arial" w:cs="Arial"/>
        </w:rPr>
        <w:t>ImmoSpiegel</w:t>
      </w:r>
      <w:r w:rsidR="00DD640A" w:rsidRPr="001C31D8">
        <w:rPr>
          <w:rFonts w:ascii="Arial" w:eastAsia="Arial" w:hAnsi="Arial" w:cs="Arial"/>
        </w:rPr>
        <w:t>s</w:t>
      </w:r>
      <w:proofErr w:type="spellEnd"/>
      <w:r w:rsidR="00CB4737" w:rsidRPr="001C31D8">
        <w:rPr>
          <w:rFonts w:ascii="Arial" w:eastAsia="Arial" w:hAnsi="Arial" w:cs="Arial"/>
        </w:rPr>
        <w:t xml:space="preserve"> </w:t>
      </w:r>
      <w:r w:rsidRPr="001C31D8">
        <w:rPr>
          <w:rFonts w:ascii="Arial" w:eastAsia="Arial" w:hAnsi="Arial" w:cs="Arial"/>
        </w:rPr>
        <w:t xml:space="preserve">auf Basis der Kaufvertragssammlung von </w:t>
      </w:r>
      <w:proofErr w:type="spellStart"/>
      <w:r w:rsidR="0062076C" w:rsidRPr="001C31D8">
        <w:rPr>
          <w:rFonts w:ascii="Arial" w:eastAsia="Arial" w:hAnsi="Arial" w:cs="Arial"/>
        </w:rPr>
        <w:t>IMMOunited</w:t>
      </w:r>
      <w:proofErr w:type="spellEnd"/>
      <w:r w:rsidR="0062076C" w:rsidRPr="001C31D8">
        <w:rPr>
          <w:rFonts w:ascii="Arial" w:eastAsia="Arial" w:hAnsi="Arial" w:cs="Arial"/>
        </w:rPr>
        <w:t xml:space="preserve">, den Experten für Immobiliendaten, die die </w:t>
      </w:r>
      <w:r w:rsidR="00275E6E" w:rsidRPr="001C31D8">
        <w:rPr>
          <w:rFonts w:ascii="Arial" w:eastAsia="Arial" w:hAnsi="Arial" w:cs="Arial"/>
        </w:rPr>
        <w:t xml:space="preserve">Daten </w:t>
      </w:r>
      <w:r w:rsidR="0062076C" w:rsidRPr="001C31D8">
        <w:rPr>
          <w:rFonts w:ascii="Arial" w:eastAsia="Arial" w:hAnsi="Arial" w:cs="Arial"/>
        </w:rPr>
        <w:t xml:space="preserve">aus dem Grundbuch </w:t>
      </w:r>
      <w:r w:rsidR="007C3BEB" w:rsidRPr="001C31D8">
        <w:rPr>
          <w:rFonts w:ascii="Arial" w:eastAsia="Arial" w:hAnsi="Arial" w:cs="Arial"/>
        </w:rPr>
        <w:t xml:space="preserve">als </w:t>
      </w:r>
      <w:r w:rsidR="00275E6E" w:rsidRPr="001C31D8">
        <w:rPr>
          <w:rFonts w:ascii="Arial" w:eastAsia="Arial" w:hAnsi="Arial" w:cs="Arial"/>
        </w:rPr>
        <w:t xml:space="preserve">Vollerhebung </w:t>
      </w:r>
      <w:r w:rsidR="0062076C" w:rsidRPr="001C31D8">
        <w:rPr>
          <w:rFonts w:ascii="Arial" w:eastAsia="Arial" w:hAnsi="Arial" w:cs="Arial"/>
        </w:rPr>
        <w:t xml:space="preserve">ausgelesen haben, </w:t>
      </w:r>
      <w:r w:rsidRPr="001C31D8">
        <w:rPr>
          <w:rFonts w:ascii="Arial" w:eastAsia="Arial" w:hAnsi="Arial" w:cs="Arial"/>
        </w:rPr>
        <w:t>ergibt für das erste Halbjahr 2022 eine</w:t>
      </w:r>
      <w:r w:rsidR="007C3BEB" w:rsidRPr="001C31D8">
        <w:rPr>
          <w:rFonts w:ascii="Arial" w:eastAsia="Arial" w:hAnsi="Arial" w:cs="Arial"/>
        </w:rPr>
        <w:t>n</w:t>
      </w:r>
      <w:r w:rsidRPr="001C31D8">
        <w:rPr>
          <w:rFonts w:ascii="Arial" w:eastAsia="Arial" w:hAnsi="Arial" w:cs="Arial"/>
        </w:rPr>
        <w:t xml:space="preserve"> Transaktionswert von 7,55 Mrd. Euro, um </w:t>
      </w:r>
      <w:r w:rsidR="00275E6E" w:rsidRPr="001C31D8">
        <w:rPr>
          <w:rFonts w:ascii="Arial" w:eastAsia="Arial" w:hAnsi="Arial" w:cs="Arial"/>
        </w:rPr>
        <w:t>+</w:t>
      </w:r>
      <w:r w:rsidRPr="001C31D8">
        <w:rPr>
          <w:rFonts w:ascii="Arial" w:eastAsia="Arial" w:hAnsi="Arial" w:cs="Arial"/>
        </w:rPr>
        <w:t xml:space="preserve">786 </w:t>
      </w:r>
      <w:r w:rsidR="007C3BEB" w:rsidRPr="001C31D8">
        <w:rPr>
          <w:rFonts w:ascii="Arial" w:eastAsia="Arial" w:hAnsi="Arial" w:cs="Arial"/>
        </w:rPr>
        <w:t xml:space="preserve">Mio. Euro </w:t>
      </w:r>
      <w:r w:rsidRPr="001C31D8">
        <w:rPr>
          <w:rFonts w:ascii="Arial" w:eastAsia="Arial" w:hAnsi="Arial" w:cs="Arial"/>
        </w:rPr>
        <w:t>mehr als 2021. Das entspricht einer Steigerung von +11,6</w:t>
      </w:r>
      <w:r w:rsidR="003D2DE3" w:rsidRPr="001C31D8">
        <w:rPr>
          <w:rFonts w:ascii="Arial" w:eastAsia="Arial" w:hAnsi="Arial" w:cs="Arial"/>
        </w:rPr>
        <w:t xml:space="preserve"> %</w:t>
      </w:r>
      <w:r w:rsidRPr="001C31D8">
        <w:rPr>
          <w:rFonts w:ascii="Arial" w:eastAsia="Arial" w:hAnsi="Arial" w:cs="Arial"/>
        </w:rPr>
        <w:t>.</w:t>
      </w:r>
    </w:p>
    <w:p w14:paraId="37D40C61" w14:textId="2E91CD45" w:rsidR="00CB4737" w:rsidRPr="001C31D8" w:rsidRDefault="004C3D37" w:rsidP="0062076C">
      <w:pPr>
        <w:rPr>
          <w:rFonts w:ascii="Arial" w:eastAsia="Arial" w:hAnsi="Arial" w:cs="Arial"/>
        </w:rPr>
      </w:pPr>
      <w:r w:rsidRPr="001C31D8">
        <w:rPr>
          <w:rFonts w:ascii="Arial" w:eastAsia="Arial" w:hAnsi="Arial" w:cs="Arial"/>
        </w:rPr>
        <w:t xml:space="preserve">Zwar war die </w:t>
      </w:r>
      <w:r w:rsidR="0062076C" w:rsidRPr="001C31D8">
        <w:rPr>
          <w:rFonts w:ascii="Arial" w:eastAsia="Arial" w:hAnsi="Arial" w:cs="Arial"/>
        </w:rPr>
        <w:t>Transaktionswert</w:t>
      </w:r>
      <w:r w:rsidRPr="001C31D8">
        <w:rPr>
          <w:rFonts w:ascii="Arial" w:eastAsia="Arial" w:hAnsi="Arial" w:cs="Arial"/>
        </w:rPr>
        <w:t>steigerung von 2020 auf 2021 mit +20,1</w:t>
      </w:r>
      <w:r w:rsidR="003D2DE3" w:rsidRPr="001C31D8">
        <w:rPr>
          <w:rFonts w:ascii="Arial" w:eastAsia="Arial" w:hAnsi="Arial" w:cs="Arial"/>
        </w:rPr>
        <w:t xml:space="preserve"> %</w:t>
      </w:r>
      <w:r w:rsidRPr="001C31D8">
        <w:rPr>
          <w:rFonts w:ascii="Arial" w:eastAsia="Arial" w:hAnsi="Arial" w:cs="Arial"/>
        </w:rPr>
        <w:t xml:space="preserve"> erheblich höher, hatte aber als Basis auch ein</w:t>
      </w:r>
      <w:r w:rsidR="007C3BEB" w:rsidRPr="001C31D8">
        <w:rPr>
          <w:rFonts w:ascii="Arial" w:eastAsia="Arial" w:hAnsi="Arial" w:cs="Arial"/>
        </w:rPr>
        <w:t>e</w:t>
      </w:r>
      <w:r w:rsidRPr="001C31D8">
        <w:rPr>
          <w:rFonts w:ascii="Arial" w:eastAsia="Arial" w:hAnsi="Arial" w:cs="Arial"/>
        </w:rPr>
        <w:t xml:space="preserve"> Mengensteigerung</w:t>
      </w:r>
      <w:r w:rsidR="007C3BEB" w:rsidRPr="001C31D8">
        <w:rPr>
          <w:rFonts w:ascii="Arial" w:eastAsia="Arial" w:hAnsi="Arial" w:cs="Arial"/>
        </w:rPr>
        <w:t xml:space="preserve"> von 9,6 %</w:t>
      </w:r>
      <w:r w:rsidR="007455F5" w:rsidRPr="001C31D8">
        <w:rPr>
          <w:rFonts w:ascii="Arial" w:eastAsia="Arial" w:hAnsi="Arial" w:cs="Arial"/>
        </w:rPr>
        <w:t>, die 202</w:t>
      </w:r>
      <w:r w:rsidR="00851049" w:rsidRPr="001C31D8">
        <w:rPr>
          <w:rFonts w:ascii="Arial" w:eastAsia="Arial" w:hAnsi="Arial" w:cs="Arial"/>
        </w:rPr>
        <w:t>2</w:t>
      </w:r>
      <w:r w:rsidR="007455F5" w:rsidRPr="001C31D8">
        <w:rPr>
          <w:rFonts w:ascii="Arial" w:eastAsia="Arial" w:hAnsi="Arial" w:cs="Arial"/>
        </w:rPr>
        <w:t xml:space="preserve"> fehlt.</w:t>
      </w:r>
    </w:p>
    <w:p w14:paraId="11BDF13C" w14:textId="77777777" w:rsidR="00343E58" w:rsidRPr="001C31D8" w:rsidRDefault="00343E58" w:rsidP="0062076C">
      <w:pPr>
        <w:rPr>
          <w:rFonts w:ascii="Arial" w:eastAsia="Arial" w:hAnsi="Arial" w:cs="Arial"/>
          <w:b/>
        </w:rPr>
      </w:pPr>
    </w:p>
    <w:p w14:paraId="10DFD3E4" w14:textId="7A866AD9" w:rsidR="0062076C" w:rsidRPr="001C31D8" w:rsidRDefault="0062076C" w:rsidP="0062076C">
      <w:pPr>
        <w:rPr>
          <w:rFonts w:ascii="Arial" w:eastAsia="Arial" w:hAnsi="Arial" w:cs="Arial"/>
        </w:rPr>
      </w:pPr>
      <w:r w:rsidRPr="001C31D8">
        <w:rPr>
          <w:rFonts w:ascii="Arial" w:eastAsia="Arial" w:hAnsi="Arial" w:cs="Arial"/>
          <w:b/>
        </w:rPr>
        <w:t>Wohnung</w:t>
      </w:r>
      <w:r w:rsidR="000C7746" w:rsidRPr="001C31D8">
        <w:rPr>
          <w:rFonts w:ascii="Arial" w:eastAsia="Arial" w:hAnsi="Arial" w:cs="Arial"/>
          <w:b/>
        </w:rPr>
        <w:t>s</w:t>
      </w:r>
      <w:r w:rsidR="00460553" w:rsidRPr="001C31D8">
        <w:rPr>
          <w:rFonts w:ascii="Arial" w:eastAsia="Arial" w:hAnsi="Arial" w:cs="Arial"/>
          <w:b/>
        </w:rPr>
        <w:t xml:space="preserve">wertanteil am Gesamtimmobilienmarkt </w:t>
      </w:r>
      <w:proofErr w:type="gramStart"/>
      <w:r w:rsidR="00275E6E" w:rsidRPr="001C31D8">
        <w:rPr>
          <w:rFonts w:ascii="Arial" w:eastAsia="Arial" w:hAnsi="Arial" w:cs="Arial"/>
          <w:b/>
        </w:rPr>
        <w:t xml:space="preserve">ziemlich </w:t>
      </w:r>
      <w:r w:rsidR="00460553" w:rsidRPr="001C31D8">
        <w:rPr>
          <w:rFonts w:ascii="Arial" w:eastAsia="Arial" w:hAnsi="Arial" w:cs="Arial"/>
          <w:b/>
        </w:rPr>
        <w:t>stabil</w:t>
      </w:r>
      <w:proofErr w:type="gramEnd"/>
    </w:p>
    <w:p w14:paraId="67CF6E4B" w14:textId="3C86039F" w:rsidR="006766CC" w:rsidRPr="001C31D8" w:rsidRDefault="007455F5" w:rsidP="00460553">
      <w:pPr>
        <w:rPr>
          <w:rFonts w:ascii="Arial" w:eastAsia="Arial" w:hAnsi="Arial" w:cs="Arial"/>
        </w:rPr>
      </w:pPr>
      <w:r w:rsidRPr="001C31D8">
        <w:rPr>
          <w:rFonts w:ascii="Arial" w:eastAsia="Arial" w:hAnsi="Arial" w:cs="Arial"/>
        </w:rPr>
        <w:t>Die 26</w:t>
      </w:r>
      <w:r w:rsidR="006766CC" w:rsidRPr="001C31D8">
        <w:rPr>
          <w:rFonts w:ascii="Arial" w:eastAsia="Arial" w:hAnsi="Arial" w:cs="Arial"/>
        </w:rPr>
        <w:t>.</w:t>
      </w:r>
      <w:r w:rsidRPr="001C31D8">
        <w:rPr>
          <w:rFonts w:ascii="Arial" w:eastAsia="Arial" w:hAnsi="Arial" w:cs="Arial"/>
        </w:rPr>
        <w:t>262 Woh</w:t>
      </w:r>
      <w:r w:rsidR="006766CC" w:rsidRPr="001C31D8">
        <w:rPr>
          <w:rFonts w:ascii="Arial" w:eastAsia="Arial" w:hAnsi="Arial" w:cs="Arial"/>
        </w:rPr>
        <w:t>n</w:t>
      </w:r>
      <w:r w:rsidRPr="001C31D8">
        <w:rPr>
          <w:rFonts w:ascii="Arial" w:eastAsia="Arial" w:hAnsi="Arial" w:cs="Arial"/>
        </w:rPr>
        <w:t xml:space="preserve">ungskäufe bedeuten am Gesamtimmobilienmarkt mit </w:t>
      </w:r>
      <w:r w:rsidR="00AB00A6" w:rsidRPr="001C31D8">
        <w:rPr>
          <w:rFonts w:ascii="Arial" w:eastAsia="Arial" w:hAnsi="Arial" w:cs="Arial"/>
        </w:rPr>
        <w:t>s</w:t>
      </w:r>
      <w:r w:rsidRPr="001C31D8">
        <w:rPr>
          <w:rFonts w:ascii="Arial" w:eastAsia="Arial" w:hAnsi="Arial" w:cs="Arial"/>
        </w:rPr>
        <w:t>einen 7</w:t>
      </w:r>
      <w:r w:rsidR="00AB00A6" w:rsidRPr="001C31D8">
        <w:rPr>
          <w:rFonts w:ascii="Arial" w:eastAsia="Arial" w:hAnsi="Arial" w:cs="Arial"/>
        </w:rPr>
        <w:t>4.25</w:t>
      </w:r>
      <w:r w:rsidR="00343E58" w:rsidRPr="001C31D8">
        <w:rPr>
          <w:rFonts w:ascii="Arial" w:eastAsia="Arial" w:hAnsi="Arial" w:cs="Arial"/>
        </w:rPr>
        <w:t xml:space="preserve">8 </w:t>
      </w:r>
      <w:r w:rsidRPr="001C31D8">
        <w:rPr>
          <w:rFonts w:ascii="Arial" w:eastAsia="Arial" w:hAnsi="Arial" w:cs="Arial"/>
        </w:rPr>
        <w:t>Verbücherungen eine</w:t>
      </w:r>
      <w:r w:rsidR="00C823BE" w:rsidRPr="001C31D8">
        <w:rPr>
          <w:rFonts w:ascii="Arial" w:eastAsia="Arial" w:hAnsi="Arial" w:cs="Arial"/>
        </w:rPr>
        <w:t>n</w:t>
      </w:r>
      <w:r w:rsidRPr="001C31D8">
        <w:rPr>
          <w:rFonts w:ascii="Arial" w:eastAsia="Arial" w:hAnsi="Arial" w:cs="Arial"/>
        </w:rPr>
        <w:t xml:space="preserve"> Anteil von </w:t>
      </w:r>
      <w:r w:rsidR="006766CC" w:rsidRPr="001C31D8">
        <w:rPr>
          <w:rFonts w:ascii="Arial" w:eastAsia="Arial" w:hAnsi="Arial" w:cs="Arial"/>
        </w:rPr>
        <w:t>35,4</w:t>
      </w:r>
      <w:r w:rsidR="003D2DE3" w:rsidRPr="001C31D8">
        <w:rPr>
          <w:rFonts w:ascii="Arial" w:eastAsia="Arial" w:hAnsi="Arial" w:cs="Arial"/>
        </w:rPr>
        <w:t xml:space="preserve"> %</w:t>
      </w:r>
      <w:r w:rsidR="006766CC" w:rsidRPr="001C31D8">
        <w:rPr>
          <w:rFonts w:ascii="Arial" w:eastAsia="Arial" w:hAnsi="Arial" w:cs="Arial"/>
        </w:rPr>
        <w:t>. Das sind um</w:t>
      </w:r>
      <w:r w:rsidR="00AB00A6" w:rsidRPr="001C31D8">
        <w:rPr>
          <w:rFonts w:ascii="Arial" w:eastAsia="Arial" w:hAnsi="Arial" w:cs="Arial"/>
        </w:rPr>
        <w:t xml:space="preserve"> +1,2 Prozentpunkte mehr als 2021, aber auch um -</w:t>
      </w:r>
      <w:r w:rsidR="006766CC" w:rsidRPr="001C31D8">
        <w:rPr>
          <w:rFonts w:ascii="Arial" w:eastAsia="Arial" w:hAnsi="Arial" w:cs="Arial"/>
        </w:rPr>
        <w:t xml:space="preserve">2,5 Prozentpunkte weniger als im Durchschnitt der letzten </w:t>
      </w:r>
      <w:r w:rsidR="00083EFF" w:rsidRPr="001C31D8">
        <w:rPr>
          <w:rFonts w:ascii="Arial" w:eastAsia="Arial" w:hAnsi="Arial" w:cs="Arial"/>
        </w:rPr>
        <w:t>zehn</w:t>
      </w:r>
      <w:r w:rsidR="006766CC" w:rsidRPr="001C31D8">
        <w:rPr>
          <w:rFonts w:ascii="Arial" w:eastAsia="Arial" w:hAnsi="Arial" w:cs="Arial"/>
        </w:rPr>
        <w:t xml:space="preserve"> Jahre – der Höhepunkt war 2017 mit einem Anteil von 41,7</w:t>
      </w:r>
      <w:r w:rsidR="003D2DE3" w:rsidRPr="001C31D8">
        <w:rPr>
          <w:rFonts w:ascii="Arial" w:eastAsia="Arial" w:hAnsi="Arial" w:cs="Arial"/>
        </w:rPr>
        <w:t xml:space="preserve"> %</w:t>
      </w:r>
      <w:r w:rsidR="00AB00A6" w:rsidRPr="001C31D8">
        <w:rPr>
          <w:rFonts w:ascii="Arial" w:eastAsia="Arial" w:hAnsi="Arial" w:cs="Arial"/>
        </w:rPr>
        <w:t>.</w:t>
      </w:r>
    </w:p>
    <w:p w14:paraId="4E8AB9B8" w14:textId="476599E2" w:rsidR="007455F5" w:rsidRPr="001C31D8" w:rsidRDefault="007455F5" w:rsidP="00460553">
      <w:pPr>
        <w:rPr>
          <w:rFonts w:ascii="Arial" w:eastAsia="Arial" w:hAnsi="Arial" w:cs="Arial"/>
        </w:rPr>
      </w:pPr>
    </w:p>
    <w:p w14:paraId="5A6632A0" w14:textId="5B2F0EE8" w:rsidR="00C823BE" w:rsidRPr="001C31D8" w:rsidRDefault="007455F5" w:rsidP="00460553">
      <w:pPr>
        <w:rPr>
          <w:rFonts w:ascii="Arial" w:eastAsia="Arial" w:hAnsi="Arial" w:cs="Arial"/>
        </w:rPr>
      </w:pPr>
      <w:r w:rsidRPr="001C31D8">
        <w:rPr>
          <w:rFonts w:ascii="Arial" w:eastAsia="Arial" w:hAnsi="Arial" w:cs="Arial"/>
        </w:rPr>
        <w:t>Der</w:t>
      </w:r>
      <w:r w:rsidR="00C823BE" w:rsidRPr="001C31D8">
        <w:rPr>
          <w:rFonts w:ascii="Arial" w:eastAsia="Arial" w:hAnsi="Arial" w:cs="Arial"/>
        </w:rPr>
        <w:t xml:space="preserve"> </w:t>
      </w:r>
      <w:r w:rsidRPr="001C31D8">
        <w:rPr>
          <w:rFonts w:ascii="Arial" w:eastAsia="Arial" w:hAnsi="Arial" w:cs="Arial"/>
        </w:rPr>
        <w:t>W</w:t>
      </w:r>
      <w:r w:rsidR="00C823BE" w:rsidRPr="001C31D8">
        <w:rPr>
          <w:rFonts w:ascii="Arial" w:eastAsia="Arial" w:hAnsi="Arial" w:cs="Arial"/>
        </w:rPr>
        <w:t>e</w:t>
      </w:r>
      <w:r w:rsidRPr="001C31D8">
        <w:rPr>
          <w:rFonts w:ascii="Arial" w:eastAsia="Arial" w:hAnsi="Arial" w:cs="Arial"/>
        </w:rPr>
        <w:t xml:space="preserve">rtanteil </w:t>
      </w:r>
      <w:r w:rsidR="00C823BE" w:rsidRPr="001C31D8">
        <w:rPr>
          <w:rFonts w:ascii="Arial" w:eastAsia="Arial" w:hAnsi="Arial" w:cs="Arial"/>
        </w:rPr>
        <w:t>der Wohnungen am Ges</w:t>
      </w:r>
      <w:r w:rsidRPr="001C31D8">
        <w:rPr>
          <w:rFonts w:ascii="Arial" w:eastAsia="Arial" w:hAnsi="Arial" w:cs="Arial"/>
        </w:rPr>
        <w:t xml:space="preserve">amtmarkt von </w:t>
      </w:r>
      <w:r w:rsidR="00C823BE" w:rsidRPr="001C31D8">
        <w:rPr>
          <w:rFonts w:ascii="Arial" w:eastAsia="Arial" w:hAnsi="Arial" w:cs="Arial"/>
        </w:rPr>
        <w:t>21</w:t>
      </w:r>
      <w:r w:rsidR="00AB00A6" w:rsidRPr="001C31D8">
        <w:rPr>
          <w:rFonts w:ascii="Arial" w:eastAsia="Arial" w:hAnsi="Arial" w:cs="Arial"/>
        </w:rPr>
        <w:t>,7</w:t>
      </w:r>
      <w:r w:rsidR="00C823BE" w:rsidRPr="001C31D8">
        <w:rPr>
          <w:rFonts w:ascii="Arial" w:eastAsia="Arial" w:hAnsi="Arial" w:cs="Arial"/>
        </w:rPr>
        <w:t>3</w:t>
      </w:r>
      <w:r w:rsidRPr="001C31D8">
        <w:rPr>
          <w:rFonts w:ascii="Arial" w:eastAsia="Arial" w:hAnsi="Arial" w:cs="Arial"/>
        </w:rPr>
        <w:t xml:space="preserve"> Mrd. Euro entspricht </w:t>
      </w:r>
      <w:r w:rsidR="00C823BE" w:rsidRPr="001C31D8">
        <w:rPr>
          <w:rFonts w:ascii="Arial" w:eastAsia="Arial" w:hAnsi="Arial" w:cs="Arial"/>
        </w:rPr>
        <w:t>34,7</w:t>
      </w:r>
      <w:r w:rsidR="003D2DE3" w:rsidRPr="001C31D8">
        <w:rPr>
          <w:rFonts w:ascii="Arial" w:eastAsia="Arial" w:hAnsi="Arial" w:cs="Arial"/>
        </w:rPr>
        <w:t xml:space="preserve"> %</w:t>
      </w:r>
      <w:r w:rsidR="00C823BE" w:rsidRPr="001C31D8">
        <w:rPr>
          <w:rFonts w:ascii="Arial" w:eastAsia="Arial" w:hAnsi="Arial" w:cs="Arial"/>
        </w:rPr>
        <w:t xml:space="preserve"> und liegt damit ziemlich exakt </w:t>
      </w:r>
      <w:r w:rsidR="00AB00A6" w:rsidRPr="001C31D8">
        <w:rPr>
          <w:rFonts w:ascii="Arial" w:eastAsia="Arial" w:hAnsi="Arial" w:cs="Arial"/>
        </w:rPr>
        <w:t xml:space="preserve">bei den </w:t>
      </w:r>
      <w:r w:rsidR="00C823BE" w:rsidRPr="001C31D8">
        <w:rPr>
          <w:rFonts w:ascii="Arial" w:eastAsia="Arial" w:hAnsi="Arial" w:cs="Arial"/>
        </w:rPr>
        <w:t>Anteil</w:t>
      </w:r>
      <w:r w:rsidR="00AB00A6" w:rsidRPr="001C31D8">
        <w:rPr>
          <w:rFonts w:ascii="Arial" w:eastAsia="Arial" w:hAnsi="Arial" w:cs="Arial"/>
        </w:rPr>
        <w:t>en</w:t>
      </w:r>
      <w:r w:rsidR="00C823BE" w:rsidRPr="001C31D8">
        <w:rPr>
          <w:rFonts w:ascii="Arial" w:eastAsia="Arial" w:hAnsi="Arial" w:cs="Arial"/>
        </w:rPr>
        <w:t xml:space="preserve"> von 2019 bis 2021, aber doch um </w:t>
      </w:r>
      <w:r w:rsidR="00AB00A6" w:rsidRPr="001C31D8">
        <w:rPr>
          <w:rFonts w:ascii="Arial" w:eastAsia="Arial" w:hAnsi="Arial" w:cs="Arial"/>
        </w:rPr>
        <w:t>-</w:t>
      </w:r>
      <w:r w:rsidR="00C823BE" w:rsidRPr="001C31D8">
        <w:rPr>
          <w:rFonts w:ascii="Arial" w:eastAsia="Arial" w:hAnsi="Arial" w:cs="Arial"/>
        </w:rPr>
        <w:t>0,7 P</w:t>
      </w:r>
      <w:r w:rsidR="00AB00A6" w:rsidRPr="001C31D8">
        <w:rPr>
          <w:rFonts w:ascii="Arial" w:eastAsia="Arial" w:hAnsi="Arial" w:cs="Arial"/>
        </w:rPr>
        <w:t xml:space="preserve">rozentpunkte </w:t>
      </w:r>
      <w:r w:rsidR="00C823BE" w:rsidRPr="001C31D8">
        <w:rPr>
          <w:rFonts w:ascii="Arial" w:eastAsia="Arial" w:hAnsi="Arial" w:cs="Arial"/>
        </w:rPr>
        <w:t>unter dem Zehnjahresdurchschnitt.</w:t>
      </w:r>
    </w:p>
    <w:p w14:paraId="16747289" w14:textId="77777777" w:rsidR="003E197E" w:rsidRPr="001C31D8" w:rsidRDefault="003E197E" w:rsidP="00460553">
      <w:pPr>
        <w:rPr>
          <w:rFonts w:ascii="Arial" w:eastAsia="Arial" w:hAnsi="Arial" w:cs="Arial"/>
        </w:rPr>
      </w:pPr>
    </w:p>
    <w:p w14:paraId="7CA9312B" w14:textId="76D1408F" w:rsidR="0050122B" w:rsidRPr="001C31D8" w:rsidRDefault="00275E6E" w:rsidP="0062076C">
      <w:pPr>
        <w:rPr>
          <w:rFonts w:ascii="Arial" w:eastAsia="Arial" w:hAnsi="Arial" w:cs="Arial"/>
        </w:rPr>
      </w:pPr>
      <w:r w:rsidRPr="001C31D8">
        <w:rPr>
          <w:rFonts w:ascii="Arial" w:eastAsia="Arial" w:hAnsi="Arial" w:cs="Arial"/>
          <w:i/>
          <w:iCs/>
        </w:rPr>
        <w:t>„</w:t>
      </w:r>
      <w:r w:rsidR="003E197E" w:rsidRPr="001C31D8">
        <w:rPr>
          <w:rFonts w:ascii="Arial" w:eastAsia="Arial" w:hAnsi="Arial" w:cs="Arial"/>
          <w:i/>
          <w:iCs/>
        </w:rPr>
        <w:t xml:space="preserve">Der Immobilienmarkt hat sich in den vergangenen Wochen spürbar verändert, das betrifft auch die Eigentumswohnungen. Während im ersten Halbjahr 2022 die </w:t>
      </w:r>
      <w:proofErr w:type="spellStart"/>
      <w:r w:rsidR="00FF053E" w:rsidRPr="001C31D8">
        <w:rPr>
          <w:rFonts w:ascii="Arial" w:eastAsia="Arial" w:hAnsi="Arial" w:cs="Arial"/>
          <w:i/>
          <w:iCs/>
        </w:rPr>
        <w:t>Verbücherungszahlen</w:t>
      </w:r>
      <w:proofErr w:type="spellEnd"/>
      <w:r w:rsidR="00FF053E" w:rsidRPr="001C31D8">
        <w:rPr>
          <w:rFonts w:ascii="Arial" w:eastAsia="Arial" w:hAnsi="Arial" w:cs="Arial"/>
          <w:i/>
          <w:iCs/>
        </w:rPr>
        <w:t xml:space="preserve"> und die </w:t>
      </w:r>
      <w:r w:rsidR="003E197E" w:rsidRPr="001C31D8">
        <w:rPr>
          <w:rFonts w:ascii="Arial" w:eastAsia="Arial" w:hAnsi="Arial" w:cs="Arial"/>
          <w:i/>
          <w:iCs/>
        </w:rPr>
        <w:t>Nachfrage weiterhin auf einem sehr hohen Niveau war</w:t>
      </w:r>
      <w:r w:rsidR="00FF053E" w:rsidRPr="001C31D8">
        <w:rPr>
          <w:rFonts w:ascii="Arial" w:eastAsia="Arial" w:hAnsi="Arial" w:cs="Arial"/>
          <w:i/>
          <w:iCs/>
        </w:rPr>
        <w:t>en</w:t>
      </w:r>
      <w:r w:rsidR="003E197E" w:rsidRPr="001C31D8">
        <w:rPr>
          <w:rFonts w:ascii="Arial" w:eastAsia="Arial" w:hAnsi="Arial" w:cs="Arial"/>
          <w:i/>
          <w:iCs/>
        </w:rPr>
        <w:t xml:space="preserve"> und die Preise nochmals </w:t>
      </w:r>
      <w:r w:rsidR="00083EFF" w:rsidRPr="001C31D8">
        <w:rPr>
          <w:rFonts w:ascii="Arial" w:eastAsia="Arial" w:hAnsi="Arial" w:cs="Arial"/>
          <w:i/>
          <w:iCs/>
        </w:rPr>
        <w:t>deutlich</w:t>
      </w:r>
      <w:r w:rsidR="003E197E" w:rsidRPr="001C31D8">
        <w:rPr>
          <w:rFonts w:ascii="Arial" w:eastAsia="Arial" w:hAnsi="Arial" w:cs="Arial"/>
          <w:i/>
          <w:iCs/>
        </w:rPr>
        <w:t xml:space="preserve"> angezogen haben, können sich aufgrund der steigenden Zinsen, der verschärften Kreditvergaberichtlinien, der steigenden Energie</w:t>
      </w:r>
      <w:r w:rsidR="00FF053E" w:rsidRPr="001C31D8">
        <w:rPr>
          <w:rFonts w:ascii="Arial" w:eastAsia="Arial" w:hAnsi="Arial" w:cs="Arial"/>
          <w:i/>
          <w:iCs/>
        </w:rPr>
        <w:t xml:space="preserve">- </w:t>
      </w:r>
      <w:r w:rsidR="003E197E" w:rsidRPr="001C31D8">
        <w:rPr>
          <w:rFonts w:ascii="Arial" w:eastAsia="Arial" w:hAnsi="Arial" w:cs="Arial"/>
          <w:i/>
          <w:iCs/>
        </w:rPr>
        <w:t>und der höheren Lebenshaltungskosten</w:t>
      </w:r>
      <w:r w:rsidR="0050122B" w:rsidRPr="001C31D8">
        <w:rPr>
          <w:rFonts w:ascii="Arial" w:eastAsia="Arial" w:hAnsi="Arial" w:cs="Arial"/>
          <w:i/>
          <w:iCs/>
        </w:rPr>
        <w:t xml:space="preserve"> so </w:t>
      </w:r>
      <w:r w:rsidR="0050122B" w:rsidRPr="001C31D8">
        <w:rPr>
          <w:rFonts w:ascii="Arial" w:eastAsia="Arial" w:hAnsi="Arial" w:cs="Arial"/>
          <w:i/>
          <w:iCs/>
        </w:rPr>
        <w:lastRenderedPageBreak/>
        <w:t xml:space="preserve">manche Interessenten, die </w:t>
      </w:r>
      <w:r w:rsidR="00565117" w:rsidRPr="001C31D8">
        <w:rPr>
          <w:rFonts w:ascii="Arial" w:eastAsia="Arial" w:hAnsi="Arial" w:cs="Arial"/>
          <w:i/>
          <w:iCs/>
        </w:rPr>
        <w:t xml:space="preserve">sich noch </w:t>
      </w:r>
      <w:r w:rsidR="0050122B" w:rsidRPr="001C31D8">
        <w:rPr>
          <w:rFonts w:ascii="Arial" w:eastAsia="Arial" w:hAnsi="Arial" w:cs="Arial"/>
          <w:i/>
          <w:iCs/>
        </w:rPr>
        <w:t xml:space="preserve">vor </w:t>
      </w:r>
      <w:r w:rsidR="00E37E95" w:rsidRPr="001C31D8">
        <w:rPr>
          <w:rFonts w:ascii="Arial" w:eastAsia="Arial" w:hAnsi="Arial" w:cs="Arial"/>
          <w:i/>
          <w:iCs/>
        </w:rPr>
        <w:t xml:space="preserve">wenigen Monaten </w:t>
      </w:r>
      <w:r w:rsidR="0050122B" w:rsidRPr="001C31D8">
        <w:rPr>
          <w:rFonts w:ascii="Arial" w:eastAsia="Arial" w:hAnsi="Arial" w:cs="Arial"/>
          <w:i/>
          <w:iCs/>
        </w:rPr>
        <w:t>eine Wohnung problemlos</w:t>
      </w:r>
      <w:r w:rsidR="00565117" w:rsidRPr="001C31D8">
        <w:rPr>
          <w:rFonts w:ascii="Arial" w:eastAsia="Arial" w:hAnsi="Arial" w:cs="Arial"/>
          <w:i/>
          <w:iCs/>
        </w:rPr>
        <w:t xml:space="preserve"> hätten</w:t>
      </w:r>
      <w:r w:rsidR="0050122B" w:rsidRPr="001C31D8">
        <w:rPr>
          <w:rFonts w:ascii="Arial" w:eastAsia="Arial" w:hAnsi="Arial" w:cs="Arial"/>
          <w:i/>
          <w:iCs/>
        </w:rPr>
        <w:t xml:space="preserve"> kaufen </w:t>
      </w:r>
      <w:r w:rsidR="00565117" w:rsidRPr="001C31D8">
        <w:rPr>
          <w:rFonts w:ascii="Arial" w:eastAsia="Arial" w:hAnsi="Arial" w:cs="Arial"/>
          <w:i/>
          <w:iCs/>
        </w:rPr>
        <w:t xml:space="preserve">können, </w:t>
      </w:r>
      <w:r w:rsidR="0050122B" w:rsidRPr="001C31D8">
        <w:rPr>
          <w:rFonts w:ascii="Arial" w:eastAsia="Arial" w:hAnsi="Arial" w:cs="Arial"/>
          <w:i/>
          <w:iCs/>
        </w:rPr>
        <w:t>dies in der derzeitigen Situation nicht mehr leisten</w:t>
      </w:r>
      <w:r w:rsidR="00565117" w:rsidRPr="001C31D8">
        <w:rPr>
          <w:rFonts w:ascii="Arial" w:eastAsia="Arial" w:hAnsi="Arial" w:cs="Arial"/>
          <w:i/>
          <w:iCs/>
        </w:rPr>
        <w:t>.</w:t>
      </w:r>
      <w:r w:rsidR="000C53A8" w:rsidRPr="001C31D8">
        <w:rPr>
          <w:rFonts w:ascii="Arial" w:eastAsia="Arial" w:hAnsi="Arial" w:cs="Arial"/>
          <w:i/>
          <w:iCs/>
        </w:rPr>
        <w:t xml:space="preserve"> </w:t>
      </w:r>
      <w:r w:rsidR="0050122B" w:rsidRPr="001C31D8">
        <w:rPr>
          <w:rFonts w:ascii="Arial" w:eastAsia="Arial" w:hAnsi="Arial" w:cs="Arial"/>
          <w:i/>
          <w:iCs/>
        </w:rPr>
        <w:t>Sie müssen ihre Pläne</w:t>
      </w:r>
      <w:r w:rsidR="00565117" w:rsidRPr="001C31D8">
        <w:rPr>
          <w:rFonts w:ascii="Arial" w:eastAsia="Arial" w:hAnsi="Arial" w:cs="Arial"/>
          <w:i/>
          <w:iCs/>
        </w:rPr>
        <w:t xml:space="preserve"> bzw. Träume</w:t>
      </w:r>
      <w:r w:rsidR="0050122B" w:rsidRPr="001C31D8">
        <w:rPr>
          <w:rFonts w:ascii="Arial" w:eastAsia="Arial" w:hAnsi="Arial" w:cs="Arial"/>
          <w:i/>
          <w:iCs/>
        </w:rPr>
        <w:t xml:space="preserve"> aufschieben oder gänzlich aufgeben</w:t>
      </w:r>
      <w:r w:rsidR="00565117" w:rsidRPr="001C31D8">
        <w:rPr>
          <w:rFonts w:ascii="Arial" w:eastAsia="Arial" w:hAnsi="Arial" w:cs="Arial"/>
          <w:i/>
          <w:iCs/>
        </w:rPr>
        <w:t>“</w:t>
      </w:r>
      <w:r w:rsidR="00D61725" w:rsidRPr="001C31D8">
        <w:rPr>
          <w:rFonts w:ascii="Arial" w:eastAsia="Arial" w:hAnsi="Arial" w:cs="Arial"/>
          <w:i/>
          <w:iCs/>
        </w:rPr>
        <w:t>,</w:t>
      </w:r>
      <w:r w:rsidR="00565117" w:rsidRPr="001C31D8">
        <w:rPr>
          <w:rFonts w:ascii="Arial" w:eastAsia="Arial" w:hAnsi="Arial" w:cs="Arial"/>
          <w:i/>
          <w:iCs/>
        </w:rPr>
        <w:t xml:space="preserve"> </w:t>
      </w:r>
      <w:r w:rsidR="00565117" w:rsidRPr="001C31D8">
        <w:rPr>
          <w:rFonts w:ascii="Arial" w:eastAsia="Arial" w:hAnsi="Arial" w:cs="Arial"/>
        </w:rPr>
        <w:t xml:space="preserve">erklärt Bernhard Reikersdorfer, MBA, Managing </w:t>
      </w:r>
      <w:proofErr w:type="spellStart"/>
      <w:r w:rsidR="00565117" w:rsidRPr="001C31D8">
        <w:rPr>
          <w:rFonts w:ascii="Arial" w:eastAsia="Arial" w:hAnsi="Arial" w:cs="Arial"/>
        </w:rPr>
        <w:t>Director</w:t>
      </w:r>
      <w:proofErr w:type="spellEnd"/>
      <w:r w:rsidR="00565117" w:rsidRPr="001C31D8">
        <w:rPr>
          <w:rFonts w:ascii="Arial" w:eastAsia="Arial" w:hAnsi="Arial" w:cs="Arial"/>
        </w:rPr>
        <w:t xml:space="preserve"> von RE/MAX Austria</w:t>
      </w:r>
      <w:r w:rsidR="0050122B" w:rsidRPr="001C31D8">
        <w:rPr>
          <w:rFonts w:ascii="Arial" w:eastAsia="Arial" w:hAnsi="Arial" w:cs="Arial"/>
        </w:rPr>
        <w:t>.</w:t>
      </w:r>
    </w:p>
    <w:p w14:paraId="0800A443" w14:textId="456EB1EB" w:rsidR="00343E58" w:rsidRPr="001C31D8" w:rsidRDefault="00565117" w:rsidP="0062076C">
      <w:pPr>
        <w:rPr>
          <w:rFonts w:ascii="Arial" w:eastAsia="Arial" w:hAnsi="Arial" w:cs="Arial"/>
        </w:rPr>
      </w:pPr>
      <w:r w:rsidRPr="001C31D8">
        <w:rPr>
          <w:rFonts w:ascii="Arial" w:eastAsia="Arial" w:hAnsi="Arial" w:cs="Arial"/>
          <w:i/>
          <w:iCs/>
        </w:rPr>
        <w:t xml:space="preserve">„Das Angebot </w:t>
      </w:r>
      <w:r w:rsidR="00FF053E" w:rsidRPr="001C31D8">
        <w:rPr>
          <w:rFonts w:ascii="Arial" w:eastAsia="Arial" w:hAnsi="Arial" w:cs="Arial"/>
          <w:i/>
          <w:iCs/>
        </w:rPr>
        <w:t xml:space="preserve">am Eigentumswohnungsmarkt </w:t>
      </w:r>
      <w:r w:rsidRPr="001C31D8">
        <w:rPr>
          <w:rFonts w:ascii="Arial" w:eastAsia="Arial" w:hAnsi="Arial" w:cs="Arial"/>
          <w:i/>
          <w:iCs/>
        </w:rPr>
        <w:t xml:space="preserve">ist seit Juli </w:t>
      </w:r>
      <w:r w:rsidR="007C3BEB" w:rsidRPr="001C31D8">
        <w:rPr>
          <w:rFonts w:ascii="Arial" w:eastAsia="Arial" w:hAnsi="Arial" w:cs="Arial"/>
          <w:i/>
          <w:iCs/>
        </w:rPr>
        <w:t xml:space="preserve">2022 </w:t>
      </w:r>
      <w:r w:rsidRPr="001C31D8">
        <w:rPr>
          <w:rFonts w:ascii="Arial" w:eastAsia="Arial" w:hAnsi="Arial" w:cs="Arial"/>
          <w:i/>
          <w:iCs/>
        </w:rPr>
        <w:t>spürbar gestiegen, die Nachfrage nach Eigentumswohnungen ist – von einem sehr hohen Niveau ausgehend</w:t>
      </w:r>
      <w:r w:rsidR="00FF053E" w:rsidRPr="001C31D8">
        <w:rPr>
          <w:rFonts w:ascii="Arial" w:eastAsia="Arial" w:hAnsi="Arial" w:cs="Arial"/>
          <w:i/>
          <w:iCs/>
        </w:rPr>
        <w:t xml:space="preserve"> </w:t>
      </w:r>
      <w:r w:rsidR="007C3BEB" w:rsidRPr="001C31D8">
        <w:rPr>
          <w:rFonts w:ascii="Arial" w:eastAsia="Arial" w:hAnsi="Arial" w:cs="Arial"/>
          <w:i/>
          <w:iCs/>
        </w:rPr>
        <w:t>–</w:t>
      </w:r>
      <w:r w:rsidRPr="001C31D8">
        <w:rPr>
          <w:rFonts w:ascii="Arial" w:eastAsia="Arial" w:hAnsi="Arial" w:cs="Arial"/>
          <w:i/>
          <w:iCs/>
        </w:rPr>
        <w:t xml:space="preserve"> in den letzten zwei Monaten um </w:t>
      </w:r>
      <w:r w:rsidR="007C3BEB" w:rsidRPr="001C31D8">
        <w:rPr>
          <w:rFonts w:ascii="Arial" w:eastAsia="Arial" w:hAnsi="Arial" w:cs="Arial"/>
          <w:i/>
          <w:iCs/>
        </w:rPr>
        <w:t xml:space="preserve">ein Viertel </w:t>
      </w:r>
      <w:r w:rsidRPr="001C31D8">
        <w:rPr>
          <w:rFonts w:ascii="Arial" w:eastAsia="Arial" w:hAnsi="Arial" w:cs="Arial"/>
          <w:i/>
          <w:iCs/>
        </w:rPr>
        <w:t>zurückgegangen</w:t>
      </w:r>
      <w:r w:rsidR="00083EFF" w:rsidRPr="001C31D8">
        <w:rPr>
          <w:rFonts w:ascii="Arial" w:eastAsia="Arial" w:hAnsi="Arial" w:cs="Arial"/>
          <w:i/>
          <w:iCs/>
        </w:rPr>
        <w:t>. Das heißt,</w:t>
      </w:r>
      <w:r w:rsidRPr="001C31D8">
        <w:rPr>
          <w:rFonts w:ascii="Arial" w:eastAsia="Arial" w:hAnsi="Arial" w:cs="Arial"/>
          <w:i/>
          <w:iCs/>
        </w:rPr>
        <w:t xml:space="preserve"> es ist damit zu rechnen, dass sich die Preiskurve </w:t>
      </w:r>
      <w:r w:rsidR="00FF053E" w:rsidRPr="001C31D8">
        <w:rPr>
          <w:rFonts w:ascii="Arial" w:eastAsia="Arial" w:hAnsi="Arial" w:cs="Arial"/>
          <w:i/>
          <w:iCs/>
        </w:rPr>
        <w:t xml:space="preserve">in den nächsten Monaten </w:t>
      </w:r>
      <w:r w:rsidRPr="001C31D8">
        <w:rPr>
          <w:rFonts w:ascii="Arial" w:eastAsia="Arial" w:hAnsi="Arial" w:cs="Arial"/>
          <w:i/>
          <w:iCs/>
        </w:rPr>
        <w:t>deutlich abschwächen wird und in einzelnen Regionen auch mit Preisrückgängen zu rechnen ist“,</w:t>
      </w:r>
      <w:r w:rsidRPr="001C31D8">
        <w:rPr>
          <w:rFonts w:ascii="Arial" w:eastAsia="Arial" w:hAnsi="Arial" w:cs="Arial"/>
        </w:rPr>
        <w:t xml:space="preserve"> so Reikersdorfer weiter. </w:t>
      </w:r>
    </w:p>
    <w:p w14:paraId="2FA05CC0" w14:textId="77777777" w:rsidR="00EB6819" w:rsidRPr="001C31D8" w:rsidRDefault="00EB6819" w:rsidP="0062076C">
      <w:pPr>
        <w:rPr>
          <w:rFonts w:ascii="Arial" w:eastAsia="Arial" w:hAnsi="Arial" w:cs="Arial"/>
          <w:b/>
          <w:bCs/>
        </w:rPr>
      </w:pPr>
    </w:p>
    <w:p w14:paraId="106BF72A" w14:textId="77777777" w:rsidR="00EB6819" w:rsidRPr="001C31D8" w:rsidRDefault="00EB6819" w:rsidP="0062076C">
      <w:pPr>
        <w:rPr>
          <w:rFonts w:ascii="Arial" w:eastAsia="Arial" w:hAnsi="Arial" w:cs="Arial"/>
          <w:b/>
          <w:bCs/>
        </w:rPr>
      </w:pPr>
    </w:p>
    <w:p w14:paraId="1224CF1D" w14:textId="3612F5C9" w:rsidR="0062076C" w:rsidRPr="001C31D8" w:rsidRDefault="0062076C" w:rsidP="0062076C">
      <w:pPr>
        <w:rPr>
          <w:rFonts w:ascii="Arial" w:hAnsi="Arial" w:cs="Arial"/>
          <w:b/>
          <w:bCs/>
        </w:rPr>
      </w:pPr>
      <w:r w:rsidRPr="001C31D8">
        <w:rPr>
          <w:rFonts w:ascii="Arial" w:eastAsia="Arial" w:hAnsi="Arial" w:cs="Arial"/>
          <w:b/>
          <w:bCs/>
        </w:rPr>
        <w:t>WOHNUNGSPREISE in Österreich</w:t>
      </w:r>
    </w:p>
    <w:p w14:paraId="292A3918" w14:textId="72B3C8D3" w:rsidR="0062076C" w:rsidRPr="001C31D8" w:rsidRDefault="0062076C" w:rsidP="0062076C">
      <w:pPr>
        <w:rPr>
          <w:rFonts w:ascii="Arial" w:eastAsia="Arial" w:hAnsi="Arial" w:cs="Arial"/>
          <w:b/>
          <w:bCs/>
        </w:rPr>
      </w:pPr>
      <w:r w:rsidRPr="001C31D8">
        <w:rPr>
          <w:rFonts w:ascii="Arial" w:eastAsia="Arial" w:hAnsi="Arial" w:cs="Arial"/>
          <w:b/>
          <w:bCs/>
        </w:rPr>
        <w:t xml:space="preserve">Eigentumswohnungen kosten </w:t>
      </w:r>
      <w:r w:rsidR="0033430A" w:rsidRPr="001C31D8">
        <w:rPr>
          <w:rFonts w:ascii="Arial" w:eastAsia="Arial" w:hAnsi="Arial" w:cs="Arial"/>
          <w:b/>
          <w:bCs/>
        </w:rPr>
        <w:t xml:space="preserve">im Schnitt </w:t>
      </w:r>
      <w:r w:rsidR="007E33E8" w:rsidRPr="001C31D8">
        <w:rPr>
          <w:rFonts w:ascii="Arial" w:eastAsia="Arial" w:hAnsi="Arial" w:cs="Arial"/>
          <w:b/>
          <w:bCs/>
        </w:rPr>
        <w:t xml:space="preserve">257.943 </w:t>
      </w:r>
      <w:r w:rsidR="000C7746" w:rsidRPr="001C31D8">
        <w:rPr>
          <w:rFonts w:ascii="Arial" w:eastAsia="Arial" w:hAnsi="Arial" w:cs="Arial"/>
          <w:b/>
          <w:bCs/>
        </w:rPr>
        <w:t xml:space="preserve">Euro </w:t>
      </w:r>
    </w:p>
    <w:p w14:paraId="53DD11FA" w14:textId="045A548A" w:rsidR="0062076C" w:rsidRPr="001C31D8" w:rsidRDefault="007E33E8" w:rsidP="0062076C">
      <w:pPr>
        <w:rPr>
          <w:rFonts w:ascii="Arial" w:eastAsia="Arial" w:hAnsi="Arial" w:cs="Arial"/>
        </w:rPr>
      </w:pPr>
      <w:r w:rsidRPr="001C31D8">
        <w:rPr>
          <w:rFonts w:ascii="Arial" w:eastAsia="Arial" w:hAnsi="Arial" w:cs="Arial"/>
        </w:rPr>
        <w:t xml:space="preserve">Die </w:t>
      </w:r>
      <w:r w:rsidR="00F818E8" w:rsidRPr="001C31D8">
        <w:rPr>
          <w:rFonts w:ascii="Arial" w:eastAsia="Arial" w:hAnsi="Arial" w:cs="Arial"/>
        </w:rPr>
        <w:t xml:space="preserve">Eigentumswohnungen </w:t>
      </w:r>
      <w:r w:rsidRPr="001C31D8">
        <w:rPr>
          <w:rFonts w:ascii="Arial" w:eastAsia="Arial" w:hAnsi="Arial" w:cs="Arial"/>
        </w:rPr>
        <w:t xml:space="preserve">haben 2022 </w:t>
      </w:r>
      <w:r w:rsidR="00F818E8" w:rsidRPr="001C31D8">
        <w:rPr>
          <w:rFonts w:ascii="Arial" w:eastAsia="Arial" w:hAnsi="Arial" w:cs="Arial"/>
        </w:rPr>
        <w:t>i</w:t>
      </w:r>
      <w:r w:rsidR="0062076C" w:rsidRPr="001C31D8">
        <w:rPr>
          <w:rFonts w:ascii="Arial" w:eastAsia="Arial" w:hAnsi="Arial" w:cs="Arial"/>
        </w:rPr>
        <w:t>m Jahresvergleich zum ersten Halbjahr 20</w:t>
      </w:r>
      <w:r w:rsidR="00F818E8" w:rsidRPr="001C31D8">
        <w:rPr>
          <w:rFonts w:ascii="Arial" w:eastAsia="Arial" w:hAnsi="Arial" w:cs="Arial"/>
        </w:rPr>
        <w:t>2</w:t>
      </w:r>
      <w:r w:rsidR="000C7746" w:rsidRPr="001C31D8">
        <w:rPr>
          <w:rFonts w:ascii="Arial" w:eastAsia="Arial" w:hAnsi="Arial" w:cs="Arial"/>
        </w:rPr>
        <w:t>1</w:t>
      </w:r>
      <w:r w:rsidR="0062076C" w:rsidRPr="001C31D8">
        <w:rPr>
          <w:rFonts w:ascii="Arial" w:eastAsia="Arial" w:hAnsi="Arial" w:cs="Arial"/>
        </w:rPr>
        <w:t xml:space="preserve"> laut RE/MAX Austria um +</w:t>
      </w:r>
      <w:r w:rsidRPr="001C31D8">
        <w:rPr>
          <w:rFonts w:ascii="Arial" w:eastAsia="Arial" w:hAnsi="Arial" w:cs="Arial"/>
        </w:rPr>
        <w:t>9,6</w:t>
      </w:r>
      <w:r w:rsidR="003D2DE3" w:rsidRPr="001C31D8">
        <w:rPr>
          <w:rFonts w:ascii="Arial" w:eastAsia="Arial" w:hAnsi="Arial" w:cs="Arial"/>
        </w:rPr>
        <w:t xml:space="preserve"> %</w:t>
      </w:r>
      <w:r w:rsidR="0062076C" w:rsidRPr="001C31D8">
        <w:rPr>
          <w:rFonts w:ascii="Arial" w:eastAsia="Arial" w:hAnsi="Arial" w:cs="Arial"/>
        </w:rPr>
        <w:t xml:space="preserve"> </w:t>
      </w:r>
      <w:r w:rsidRPr="001C31D8">
        <w:rPr>
          <w:rFonts w:ascii="Arial" w:eastAsia="Arial" w:hAnsi="Arial" w:cs="Arial"/>
        </w:rPr>
        <w:t>zugelegt</w:t>
      </w:r>
      <w:r w:rsidR="0062076C" w:rsidRPr="001C31D8">
        <w:rPr>
          <w:rFonts w:ascii="Arial" w:eastAsia="Arial" w:hAnsi="Arial" w:cs="Arial"/>
        </w:rPr>
        <w:t>.</w:t>
      </w:r>
      <w:r w:rsidR="00F818E8" w:rsidRPr="001C31D8">
        <w:rPr>
          <w:rFonts w:ascii="Arial" w:eastAsia="Arial" w:hAnsi="Arial" w:cs="Arial"/>
        </w:rPr>
        <w:t xml:space="preserve"> </w:t>
      </w:r>
      <w:r w:rsidRPr="001C31D8">
        <w:rPr>
          <w:rFonts w:ascii="Arial" w:eastAsia="Arial" w:hAnsi="Arial" w:cs="Arial"/>
        </w:rPr>
        <w:t xml:space="preserve">Damit ist der Preisauftrieb/Wertanstieg um +0,7 Prozentpunkte über dem des Vorjahres. In den letzten fünf Jahren </w:t>
      </w:r>
      <w:r w:rsidR="0046660F" w:rsidRPr="001C31D8">
        <w:rPr>
          <w:rFonts w:ascii="Arial" w:eastAsia="Arial" w:hAnsi="Arial" w:cs="Arial"/>
        </w:rPr>
        <w:t xml:space="preserve">sind </w:t>
      </w:r>
      <w:r w:rsidRPr="001C31D8">
        <w:rPr>
          <w:rFonts w:ascii="Arial" w:eastAsia="Arial" w:hAnsi="Arial" w:cs="Arial"/>
        </w:rPr>
        <w:t>somit Wohnungskaufpreise nominal um +35,3</w:t>
      </w:r>
      <w:r w:rsidR="003D2DE3" w:rsidRPr="001C31D8">
        <w:rPr>
          <w:rFonts w:ascii="Arial" w:eastAsia="Arial" w:hAnsi="Arial" w:cs="Arial"/>
        </w:rPr>
        <w:t xml:space="preserve"> %</w:t>
      </w:r>
      <w:r w:rsidRPr="001C31D8">
        <w:rPr>
          <w:rFonts w:ascii="Arial" w:eastAsia="Arial" w:hAnsi="Arial" w:cs="Arial"/>
        </w:rPr>
        <w:t xml:space="preserve"> </w:t>
      </w:r>
      <w:r w:rsidR="0046660F" w:rsidRPr="001C31D8">
        <w:rPr>
          <w:rFonts w:ascii="Arial" w:eastAsia="Arial" w:hAnsi="Arial" w:cs="Arial"/>
        </w:rPr>
        <w:t>gestiegen</w:t>
      </w:r>
      <w:r w:rsidRPr="001C31D8">
        <w:rPr>
          <w:rFonts w:ascii="Arial" w:eastAsia="Arial" w:hAnsi="Arial" w:cs="Arial"/>
        </w:rPr>
        <w:t xml:space="preserve">. Vor zwei Jahren lag dieser </w:t>
      </w:r>
      <w:r w:rsidR="0046660F" w:rsidRPr="001C31D8">
        <w:rPr>
          <w:rFonts w:ascii="Arial" w:eastAsia="Arial" w:hAnsi="Arial" w:cs="Arial"/>
        </w:rPr>
        <w:t>Fünfjahresw</w:t>
      </w:r>
      <w:r w:rsidRPr="001C31D8">
        <w:rPr>
          <w:rFonts w:ascii="Arial" w:eastAsia="Arial" w:hAnsi="Arial" w:cs="Arial"/>
        </w:rPr>
        <w:t xml:space="preserve">ert noch bei </w:t>
      </w:r>
      <w:r w:rsidR="00F818E8" w:rsidRPr="001C31D8">
        <w:rPr>
          <w:rFonts w:ascii="Arial" w:eastAsia="Arial" w:hAnsi="Arial" w:cs="Arial"/>
        </w:rPr>
        <w:t>+</w:t>
      </w:r>
      <w:r w:rsidR="006C10CB" w:rsidRPr="001C31D8">
        <w:rPr>
          <w:rFonts w:ascii="Arial" w:eastAsia="Arial" w:hAnsi="Arial" w:cs="Arial"/>
        </w:rPr>
        <w:t>26,9</w:t>
      </w:r>
      <w:r w:rsidR="003D2DE3" w:rsidRPr="001C31D8">
        <w:rPr>
          <w:rFonts w:ascii="Arial" w:eastAsia="Arial" w:hAnsi="Arial" w:cs="Arial"/>
        </w:rPr>
        <w:t xml:space="preserve"> %</w:t>
      </w:r>
      <w:r w:rsidR="0046660F" w:rsidRPr="001C31D8">
        <w:rPr>
          <w:rFonts w:ascii="Arial" w:eastAsia="Arial" w:hAnsi="Arial" w:cs="Arial"/>
        </w:rPr>
        <w:t>.</w:t>
      </w:r>
    </w:p>
    <w:p w14:paraId="09BF1AB9" w14:textId="77777777" w:rsidR="0070565F" w:rsidRPr="001C31D8" w:rsidRDefault="0070565F" w:rsidP="0062076C">
      <w:pPr>
        <w:rPr>
          <w:rFonts w:ascii="Arial" w:eastAsia="Arial" w:hAnsi="Arial" w:cs="Arial"/>
        </w:rPr>
      </w:pPr>
    </w:p>
    <w:p w14:paraId="59697EFF" w14:textId="0837849C" w:rsidR="0062076C" w:rsidRPr="001C31D8" w:rsidRDefault="0046660F" w:rsidP="0062076C">
      <w:pPr>
        <w:rPr>
          <w:rFonts w:ascii="Arial" w:eastAsia="Arial" w:hAnsi="Arial" w:cs="Arial"/>
          <w:b/>
          <w:bCs/>
        </w:rPr>
      </w:pPr>
      <w:r w:rsidRPr="001C31D8">
        <w:rPr>
          <w:rFonts w:ascii="Arial" w:eastAsia="Arial" w:hAnsi="Arial" w:cs="Arial"/>
          <w:b/>
          <w:bCs/>
        </w:rPr>
        <w:t xml:space="preserve">Jede vierte Wohnung billiger als </w:t>
      </w:r>
      <w:r w:rsidR="006C10CB" w:rsidRPr="001C31D8">
        <w:rPr>
          <w:rFonts w:ascii="Arial" w:eastAsia="Arial" w:hAnsi="Arial" w:cs="Arial"/>
          <w:b/>
          <w:bCs/>
        </w:rPr>
        <w:t>1</w:t>
      </w:r>
      <w:r w:rsidRPr="001C31D8">
        <w:rPr>
          <w:rFonts w:ascii="Arial" w:eastAsia="Arial" w:hAnsi="Arial" w:cs="Arial"/>
          <w:b/>
          <w:bCs/>
        </w:rPr>
        <w:t>5</w:t>
      </w:r>
      <w:r w:rsidR="006C10CB" w:rsidRPr="001C31D8">
        <w:rPr>
          <w:rFonts w:ascii="Arial" w:eastAsia="Arial" w:hAnsi="Arial" w:cs="Arial"/>
          <w:b/>
          <w:bCs/>
        </w:rPr>
        <w:t>7.000</w:t>
      </w:r>
      <w:r w:rsidR="00CD4DF8" w:rsidRPr="001C31D8">
        <w:rPr>
          <w:rFonts w:ascii="Arial" w:eastAsia="Arial" w:hAnsi="Arial" w:cs="Arial"/>
          <w:b/>
          <w:bCs/>
        </w:rPr>
        <w:t xml:space="preserve"> Euro</w:t>
      </w:r>
    </w:p>
    <w:p w14:paraId="13E730D3" w14:textId="79296473" w:rsidR="00A84ACA" w:rsidRPr="001C31D8" w:rsidRDefault="0062076C" w:rsidP="00A84ACA">
      <w:pPr>
        <w:rPr>
          <w:rFonts w:ascii="Arial" w:eastAsia="Arial" w:hAnsi="Arial" w:cs="Arial"/>
        </w:rPr>
      </w:pPr>
      <w:r w:rsidRPr="001C31D8">
        <w:rPr>
          <w:rFonts w:ascii="Arial" w:eastAsia="Arial" w:hAnsi="Arial" w:cs="Arial"/>
        </w:rPr>
        <w:t xml:space="preserve">Ein Viertel aller </w:t>
      </w:r>
      <w:r w:rsidR="0046660F" w:rsidRPr="001C31D8">
        <w:rPr>
          <w:rFonts w:ascii="Arial" w:eastAsia="Arial" w:hAnsi="Arial" w:cs="Arial"/>
        </w:rPr>
        <w:t xml:space="preserve">im ersten Halbjahr 2022 </w:t>
      </w:r>
      <w:r w:rsidRPr="001C31D8">
        <w:rPr>
          <w:rFonts w:ascii="Arial" w:eastAsia="Arial" w:hAnsi="Arial" w:cs="Arial"/>
        </w:rPr>
        <w:t>neu verbücherten Wohnungen kostete in Österreich weniger als 1</w:t>
      </w:r>
      <w:r w:rsidR="0046660F" w:rsidRPr="001C31D8">
        <w:rPr>
          <w:rFonts w:ascii="Arial" w:eastAsia="Arial" w:hAnsi="Arial" w:cs="Arial"/>
        </w:rPr>
        <w:t>5</w:t>
      </w:r>
      <w:r w:rsidR="006C10CB" w:rsidRPr="001C31D8">
        <w:rPr>
          <w:rFonts w:ascii="Arial" w:eastAsia="Arial" w:hAnsi="Arial" w:cs="Arial"/>
        </w:rPr>
        <w:t>7.000</w:t>
      </w:r>
      <w:r w:rsidRPr="001C31D8">
        <w:rPr>
          <w:rFonts w:ascii="Arial" w:eastAsia="Arial" w:hAnsi="Arial" w:cs="Arial"/>
        </w:rPr>
        <w:t xml:space="preserve"> Euro. Dieser Grenzwert </w:t>
      </w:r>
      <w:r w:rsidR="0046660F" w:rsidRPr="001C31D8">
        <w:rPr>
          <w:rFonts w:ascii="Arial" w:eastAsia="Arial" w:hAnsi="Arial" w:cs="Arial"/>
        </w:rPr>
        <w:t xml:space="preserve">ist </w:t>
      </w:r>
      <w:r w:rsidR="003B5A38" w:rsidRPr="001C31D8">
        <w:rPr>
          <w:rFonts w:ascii="Arial" w:eastAsia="Arial" w:hAnsi="Arial" w:cs="Arial"/>
        </w:rPr>
        <w:t xml:space="preserve">statistisch </w:t>
      </w:r>
      <w:r w:rsidR="00E73A3B" w:rsidRPr="001C31D8">
        <w:rPr>
          <w:rFonts w:ascii="Arial" w:eastAsia="Arial" w:hAnsi="Arial" w:cs="Arial"/>
        </w:rPr>
        <w:t>„</w:t>
      </w:r>
      <w:r w:rsidR="0046660F" w:rsidRPr="001C31D8">
        <w:rPr>
          <w:rFonts w:ascii="Arial" w:eastAsia="Arial" w:hAnsi="Arial" w:cs="Arial"/>
        </w:rPr>
        <w:t>nur</w:t>
      </w:r>
      <w:r w:rsidR="00E73A3B" w:rsidRPr="001C31D8">
        <w:rPr>
          <w:rFonts w:ascii="Arial" w:eastAsia="Arial" w:hAnsi="Arial" w:cs="Arial"/>
        </w:rPr>
        <w:t>“</w:t>
      </w:r>
      <w:r w:rsidR="0046660F" w:rsidRPr="001C31D8">
        <w:rPr>
          <w:rFonts w:ascii="Arial" w:eastAsia="Arial" w:hAnsi="Arial" w:cs="Arial"/>
        </w:rPr>
        <w:t xml:space="preserve"> um +6,8</w:t>
      </w:r>
      <w:r w:rsidR="003D2DE3" w:rsidRPr="001C31D8">
        <w:rPr>
          <w:rFonts w:ascii="Arial" w:eastAsia="Arial" w:hAnsi="Arial" w:cs="Arial"/>
        </w:rPr>
        <w:t xml:space="preserve"> %</w:t>
      </w:r>
      <w:r w:rsidR="0046660F" w:rsidRPr="001C31D8">
        <w:rPr>
          <w:rFonts w:ascii="Arial" w:eastAsia="Arial" w:hAnsi="Arial" w:cs="Arial"/>
        </w:rPr>
        <w:t xml:space="preserve"> gestiegen</w:t>
      </w:r>
      <w:r w:rsidR="00083EFF" w:rsidRPr="001C31D8">
        <w:rPr>
          <w:rFonts w:ascii="Arial" w:eastAsia="Arial" w:hAnsi="Arial" w:cs="Arial"/>
        </w:rPr>
        <w:t>.</w:t>
      </w:r>
      <w:r w:rsidR="0046660F" w:rsidRPr="001C31D8">
        <w:rPr>
          <w:rFonts w:ascii="Arial" w:eastAsia="Arial" w:hAnsi="Arial" w:cs="Arial"/>
        </w:rPr>
        <w:t xml:space="preserve"> </w:t>
      </w:r>
      <w:r w:rsidR="00A84ACA" w:rsidRPr="001C31D8">
        <w:rPr>
          <w:rFonts w:ascii="Arial" w:eastAsia="Arial" w:hAnsi="Arial" w:cs="Arial"/>
          <w:i/>
          <w:iCs/>
        </w:rPr>
        <w:t>„In den Bundesländerpreisen spiegelt sich dieser moderate Preisauftrieb nicht wider</w:t>
      </w:r>
      <w:r w:rsidR="00480845" w:rsidRPr="001C31D8">
        <w:rPr>
          <w:rFonts w:ascii="Arial" w:eastAsia="Arial" w:hAnsi="Arial" w:cs="Arial"/>
          <w:i/>
          <w:iCs/>
        </w:rPr>
        <w:t>. D</w:t>
      </w:r>
      <w:r w:rsidR="00A84ACA" w:rsidRPr="001C31D8">
        <w:rPr>
          <w:rFonts w:ascii="Arial" w:eastAsia="Arial" w:hAnsi="Arial" w:cs="Arial"/>
          <w:i/>
          <w:iCs/>
        </w:rPr>
        <w:t xml:space="preserve">er </w:t>
      </w:r>
      <w:r w:rsidR="00480845" w:rsidRPr="001C31D8">
        <w:rPr>
          <w:rFonts w:ascii="Arial" w:eastAsia="Arial" w:hAnsi="Arial" w:cs="Arial"/>
          <w:i/>
          <w:iCs/>
        </w:rPr>
        <w:t xml:space="preserve">Österreichwert </w:t>
      </w:r>
      <w:r w:rsidR="00A84ACA" w:rsidRPr="001C31D8">
        <w:rPr>
          <w:rFonts w:ascii="Arial" w:eastAsia="Arial" w:hAnsi="Arial" w:cs="Arial"/>
          <w:i/>
          <w:iCs/>
        </w:rPr>
        <w:t xml:space="preserve">resultiert wesentlich daraus, dass weniger </w:t>
      </w:r>
      <w:r w:rsidR="00343E58" w:rsidRPr="001C31D8">
        <w:rPr>
          <w:rFonts w:ascii="Arial" w:eastAsia="Arial" w:hAnsi="Arial" w:cs="Arial"/>
          <w:i/>
          <w:iCs/>
        </w:rPr>
        <w:t xml:space="preserve">teure </w:t>
      </w:r>
      <w:r w:rsidR="00A84ACA" w:rsidRPr="001C31D8">
        <w:rPr>
          <w:rFonts w:ascii="Arial" w:eastAsia="Arial" w:hAnsi="Arial" w:cs="Arial"/>
          <w:i/>
          <w:iCs/>
        </w:rPr>
        <w:t>Wiener, Tiroler und Vorarlberger Wohnungen verkauft wurden, aber mehr</w:t>
      </w:r>
      <w:r w:rsidR="00343E58" w:rsidRPr="001C31D8">
        <w:rPr>
          <w:rFonts w:ascii="Arial" w:eastAsia="Arial" w:hAnsi="Arial" w:cs="Arial"/>
          <w:i/>
          <w:iCs/>
        </w:rPr>
        <w:t xml:space="preserve"> günstige</w:t>
      </w:r>
      <w:r w:rsidR="00A84ACA" w:rsidRPr="001C31D8">
        <w:rPr>
          <w:rFonts w:ascii="Arial" w:eastAsia="Arial" w:hAnsi="Arial" w:cs="Arial"/>
          <w:i/>
          <w:iCs/>
        </w:rPr>
        <w:t xml:space="preserve"> in der Steiermark und in Niederösterreich</w:t>
      </w:r>
      <w:r w:rsidR="002373BF" w:rsidRPr="001C31D8">
        <w:rPr>
          <w:rFonts w:ascii="Arial" w:eastAsia="Arial" w:hAnsi="Arial" w:cs="Arial"/>
        </w:rPr>
        <w:t xml:space="preserve">“, stellt </w:t>
      </w:r>
      <w:r w:rsidR="00343E58" w:rsidRPr="001C31D8">
        <w:rPr>
          <w:rFonts w:ascii="Arial" w:eastAsia="Arial" w:hAnsi="Arial" w:cs="Arial"/>
        </w:rPr>
        <w:t xml:space="preserve">RE/MAX-Experte Mag. Anton Nenning </w:t>
      </w:r>
      <w:r w:rsidR="002373BF" w:rsidRPr="001C31D8">
        <w:rPr>
          <w:rFonts w:ascii="Arial" w:eastAsia="Arial" w:hAnsi="Arial" w:cs="Arial"/>
        </w:rPr>
        <w:t>klar.</w:t>
      </w:r>
    </w:p>
    <w:p w14:paraId="294D5357" w14:textId="77777777" w:rsidR="0062076C" w:rsidRPr="001C31D8" w:rsidRDefault="0062076C" w:rsidP="0062076C">
      <w:pPr>
        <w:rPr>
          <w:rFonts w:ascii="Arial" w:eastAsia="Arial" w:hAnsi="Arial" w:cs="Arial"/>
        </w:rPr>
      </w:pPr>
    </w:p>
    <w:p w14:paraId="1682E8BB" w14:textId="12ADF095" w:rsidR="0062076C" w:rsidRPr="001C31D8" w:rsidRDefault="0062076C" w:rsidP="0062076C">
      <w:pPr>
        <w:rPr>
          <w:rFonts w:ascii="Arial" w:eastAsia="Arial" w:hAnsi="Arial" w:cs="Arial"/>
          <w:b/>
          <w:bCs/>
        </w:rPr>
      </w:pPr>
      <w:r w:rsidRPr="001C31D8">
        <w:rPr>
          <w:rFonts w:ascii="Arial" w:eastAsia="Arial" w:hAnsi="Arial" w:cs="Arial"/>
          <w:b/>
          <w:bCs/>
        </w:rPr>
        <w:t xml:space="preserve">Preissegment </w:t>
      </w:r>
      <w:r w:rsidR="00F60A16" w:rsidRPr="001C31D8">
        <w:rPr>
          <w:rFonts w:ascii="Arial" w:eastAsia="Arial" w:hAnsi="Arial" w:cs="Arial"/>
          <w:b/>
          <w:bCs/>
        </w:rPr>
        <w:t xml:space="preserve">im </w:t>
      </w:r>
      <w:r w:rsidRPr="001C31D8">
        <w:rPr>
          <w:rFonts w:ascii="Arial" w:eastAsia="Arial" w:hAnsi="Arial" w:cs="Arial"/>
          <w:b/>
          <w:bCs/>
        </w:rPr>
        <w:t>obere</w:t>
      </w:r>
      <w:r w:rsidR="00F60A16" w:rsidRPr="001C31D8">
        <w:rPr>
          <w:rFonts w:ascii="Arial" w:eastAsia="Arial" w:hAnsi="Arial" w:cs="Arial"/>
          <w:b/>
          <w:bCs/>
        </w:rPr>
        <w:t>n</w:t>
      </w:r>
      <w:r w:rsidRPr="001C31D8">
        <w:rPr>
          <w:rFonts w:ascii="Arial" w:eastAsia="Arial" w:hAnsi="Arial" w:cs="Arial"/>
          <w:b/>
          <w:bCs/>
        </w:rPr>
        <w:t xml:space="preserve"> Viertel: </w:t>
      </w:r>
      <w:r w:rsidR="00CD4DF8" w:rsidRPr="001C31D8">
        <w:rPr>
          <w:rFonts w:ascii="Arial" w:eastAsia="Arial" w:hAnsi="Arial" w:cs="Arial"/>
          <w:b/>
          <w:bCs/>
        </w:rPr>
        <w:t xml:space="preserve">ab </w:t>
      </w:r>
      <w:r w:rsidR="00F83001" w:rsidRPr="001C31D8">
        <w:rPr>
          <w:rFonts w:ascii="Arial" w:eastAsia="Arial" w:hAnsi="Arial" w:cs="Arial"/>
          <w:b/>
          <w:bCs/>
        </w:rPr>
        <w:t xml:space="preserve">mindestens </w:t>
      </w:r>
      <w:r w:rsidR="00CD4DF8" w:rsidRPr="001C31D8">
        <w:rPr>
          <w:rFonts w:ascii="Arial" w:eastAsia="Arial" w:hAnsi="Arial" w:cs="Arial"/>
          <w:b/>
          <w:bCs/>
        </w:rPr>
        <w:t>3</w:t>
      </w:r>
      <w:r w:rsidR="005C04A5" w:rsidRPr="001C31D8">
        <w:rPr>
          <w:rFonts w:ascii="Arial" w:eastAsia="Arial" w:hAnsi="Arial" w:cs="Arial"/>
          <w:b/>
          <w:bCs/>
        </w:rPr>
        <w:t>45</w:t>
      </w:r>
      <w:r w:rsidR="00CD4DF8" w:rsidRPr="001C31D8">
        <w:rPr>
          <w:rFonts w:ascii="Arial" w:eastAsia="Arial" w:hAnsi="Arial" w:cs="Arial"/>
          <w:b/>
          <w:bCs/>
        </w:rPr>
        <w:t>.000</w:t>
      </w:r>
      <w:r w:rsidR="00D374D1" w:rsidRPr="001C31D8">
        <w:rPr>
          <w:rFonts w:ascii="Arial" w:eastAsia="Arial" w:hAnsi="Arial" w:cs="Arial"/>
          <w:b/>
          <w:bCs/>
        </w:rPr>
        <w:t xml:space="preserve"> </w:t>
      </w:r>
      <w:r w:rsidRPr="001C31D8">
        <w:rPr>
          <w:rFonts w:ascii="Arial" w:eastAsia="Arial" w:hAnsi="Arial" w:cs="Arial"/>
          <w:b/>
          <w:bCs/>
        </w:rPr>
        <w:t>Euro</w:t>
      </w:r>
    </w:p>
    <w:p w14:paraId="31361611" w14:textId="532A57C7" w:rsidR="0050632C" w:rsidRPr="001C31D8" w:rsidRDefault="005C04A5" w:rsidP="0062076C">
      <w:pPr>
        <w:rPr>
          <w:rFonts w:ascii="Arial" w:eastAsia="Arial" w:hAnsi="Arial" w:cs="Arial"/>
          <w:i/>
          <w:iCs/>
        </w:rPr>
      </w:pPr>
      <w:r w:rsidRPr="001C31D8">
        <w:rPr>
          <w:rFonts w:ascii="Arial" w:eastAsia="Arial" w:hAnsi="Arial" w:cs="Arial"/>
        </w:rPr>
        <w:t>Der Trend, dass im oberen Preisquartil die Reise noch nicht aus</w:t>
      </w:r>
      <w:r w:rsidR="00083EFF" w:rsidRPr="001C31D8">
        <w:rPr>
          <w:rFonts w:ascii="Arial" w:eastAsia="Arial" w:hAnsi="Arial" w:cs="Arial"/>
        </w:rPr>
        <w:t xml:space="preserve"> ist</w:t>
      </w:r>
      <w:r w:rsidRPr="001C31D8">
        <w:rPr>
          <w:rFonts w:ascii="Arial" w:eastAsia="Arial" w:hAnsi="Arial" w:cs="Arial"/>
        </w:rPr>
        <w:t xml:space="preserve">, </w:t>
      </w:r>
      <w:r w:rsidR="003C26B5" w:rsidRPr="001C31D8">
        <w:rPr>
          <w:rFonts w:ascii="Arial" w:eastAsia="Arial" w:hAnsi="Arial" w:cs="Arial"/>
        </w:rPr>
        <w:t>ha</w:t>
      </w:r>
      <w:r w:rsidRPr="001C31D8">
        <w:rPr>
          <w:rFonts w:ascii="Arial" w:eastAsia="Arial" w:hAnsi="Arial" w:cs="Arial"/>
        </w:rPr>
        <w:t>t sich bereits 2021 angekündigt,</w:t>
      </w:r>
      <w:r w:rsidR="003C26B5" w:rsidRPr="001C31D8">
        <w:rPr>
          <w:rFonts w:ascii="Arial" w:eastAsia="Arial" w:hAnsi="Arial" w:cs="Arial"/>
        </w:rPr>
        <w:t xml:space="preserve"> </w:t>
      </w:r>
      <w:r w:rsidRPr="001C31D8">
        <w:rPr>
          <w:rFonts w:ascii="Arial" w:eastAsia="Arial" w:hAnsi="Arial" w:cs="Arial"/>
        </w:rPr>
        <w:t>als die Preise um +8,2</w:t>
      </w:r>
      <w:r w:rsidR="003D2DE3" w:rsidRPr="001C31D8">
        <w:rPr>
          <w:rFonts w:ascii="Arial" w:eastAsia="Arial" w:hAnsi="Arial" w:cs="Arial"/>
        </w:rPr>
        <w:t xml:space="preserve"> %</w:t>
      </w:r>
      <w:r w:rsidRPr="001C31D8">
        <w:rPr>
          <w:rFonts w:ascii="Arial" w:eastAsia="Arial" w:hAnsi="Arial" w:cs="Arial"/>
        </w:rPr>
        <w:t xml:space="preserve"> nach oben gegangen sind. 2022 waren es – noch vor Energiekrise</w:t>
      </w:r>
      <w:r w:rsidR="003C26B5" w:rsidRPr="001C31D8">
        <w:rPr>
          <w:rFonts w:ascii="Arial" w:eastAsia="Arial" w:hAnsi="Arial" w:cs="Arial"/>
        </w:rPr>
        <w:t>, Ukrainetragödie und Kreditbremse – um +10,2</w:t>
      </w:r>
      <w:r w:rsidR="003D2DE3" w:rsidRPr="001C31D8">
        <w:rPr>
          <w:rFonts w:ascii="Arial" w:eastAsia="Arial" w:hAnsi="Arial" w:cs="Arial"/>
        </w:rPr>
        <w:t xml:space="preserve"> %</w:t>
      </w:r>
      <w:r w:rsidR="003C26B5" w:rsidRPr="001C31D8">
        <w:rPr>
          <w:rFonts w:ascii="Arial" w:eastAsia="Arial" w:hAnsi="Arial" w:cs="Arial"/>
        </w:rPr>
        <w:t xml:space="preserve"> mehr. </w:t>
      </w:r>
      <w:r w:rsidR="003C26B5" w:rsidRPr="001C31D8">
        <w:rPr>
          <w:rFonts w:ascii="Arial" w:eastAsia="Arial" w:hAnsi="Arial" w:cs="Arial"/>
          <w:i/>
          <w:iCs/>
        </w:rPr>
        <w:t xml:space="preserve">„Wiederum ist der Preisanstieg mit +32.500 Euro pro Wohnung erheblich mehr, als man für die Finanzierung </w:t>
      </w:r>
      <w:r w:rsidR="003C26B5" w:rsidRPr="001C31D8">
        <w:rPr>
          <w:rFonts w:ascii="Arial" w:eastAsia="Arial" w:hAnsi="Arial" w:cs="Arial"/>
          <w:i/>
          <w:iCs/>
        </w:rPr>
        <w:lastRenderedPageBreak/>
        <w:t xml:space="preserve">mit Fremdmitteln hätte aufwenden müssen, aber das ist im Nachhinein immer leicht zu diagnostizieren“, </w:t>
      </w:r>
      <w:r w:rsidR="003C26B5" w:rsidRPr="001C31D8">
        <w:rPr>
          <w:rFonts w:ascii="Arial" w:eastAsia="Arial" w:hAnsi="Arial" w:cs="Arial"/>
        </w:rPr>
        <w:t>tröstet Nenning. „</w:t>
      </w:r>
      <w:r w:rsidR="003C26B5" w:rsidRPr="001C31D8">
        <w:rPr>
          <w:rFonts w:ascii="Arial" w:eastAsia="Arial" w:hAnsi="Arial" w:cs="Arial"/>
          <w:i/>
          <w:iCs/>
        </w:rPr>
        <w:t xml:space="preserve">So mancher hat aus seinen </w:t>
      </w:r>
      <w:r w:rsidR="00CD4DF8" w:rsidRPr="001C31D8">
        <w:rPr>
          <w:rFonts w:ascii="Arial" w:eastAsia="Arial" w:hAnsi="Arial" w:cs="Arial"/>
          <w:i/>
          <w:iCs/>
        </w:rPr>
        <w:t>Corona</w:t>
      </w:r>
      <w:r w:rsidR="006A36CC" w:rsidRPr="001C31D8">
        <w:rPr>
          <w:rFonts w:ascii="Arial" w:eastAsia="Arial" w:hAnsi="Arial" w:cs="Arial"/>
          <w:i/>
          <w:iCs/>
        </w:rPr>
        <w:t>-E</w:t>
      </w:r>
      <w:r w:rsidR="00CD4DF8" w:rsidRPr="001C31D8">
        <w:rPr>
          <w:rFonts w:ascii="Arial" w:eastAsia="Arial" w:hAnsi="Arial" w:cs="Arial"/>
          <w:i/>
          <w:iCs/>
        </w:rPr>
        <w:t>rfahrungen</w:t>
      </w:r>
      <w:r w:rsidR="0050632C" w:rsidRPr="001C31D8">
        <w:rPr>
          <w:rFonts w:ascii="Arial" w:eastAsia="Arial" w:hAnsi="Arial" w:cs="Arial"/>
          <w:i/>
          <w:iCs/>
        </w:rPr>
        <w:t xml:space="preserve"> bezüglich Wohnungsgröße</w:t>
      </w:r>
      <w:r w:rsidR="00CD4DF8" w:rsidRPr="001C31D8">
        <w:rPr>
          <w:rFonts w:ascii="Arial" w:eastAsia="Arial" w:hAnsi="Arial" w:cs="Arial"/>
          <w:i/>
          <w:iCs/>
        </w:rPr>
        <w:t xml:space="preserve"> und Wohnqualität </w:t>
      </w:r>
      <w:r w:rsidR="003C26B5" w:rsidRPr="001C31D8">
        <w:rPr>
          <w:rFonts w:ascii="Arial" w:eastAsia="Arial" w:hAnsi="Arial" w:cs="Arial"/>
          <w:i/>
          <w:iCs/>
        </w:rPr>
        <w:t xml:space="preserve">in Kombination mit </w:t>
      </w:r>
      <w:r w:rsidR="00CD4DF8" w:rsidRPr="001C31D8">
        <w:rPr>
          <w:rFonts w:ascii="Arial" w:eastAsia="Arial" w:hAnsi="Arial" w:cs="Arial"/>
          <w:i/>
          <w:iCs/>
        </w:rPr>
        <w:t xml:space="preserve">Homeoffice </w:t>
      </w:r>
      <w:r w:rsidR="003C26B5" w:rsidRPr="001C31D8">
        <w:rPr>
          <w:rFonts w:ascii="Arial" w:eastAsia="Arial" w:hAnsi="Arial" w:cs="Arial"/>
          <w:i/>
          <w:iCs/>
        </w:rPr>
        <w:t>seine Konsequenzen gezogen und gesagt, ich investiere in Lebensqualität, koste es was es wolle.“</w:t>
      </w:r>
    </w:p>
    <w:p w14:paraId="6EB5C795" w14:textId="77777777" w:rsidR="0062076C" w:rsidRPr="001C31D8" w:rsidRDefault="0062076C" w:rsidP="0062076C">
      <w:pPr>
        <w:rPr>
          <w:rFonts w:ascii="Arial" w:eastAsia="Arial" w:hAnsi="Arial" w:cs="Arial"/>
        </w:rPr>
      </w:pPr>
    </w:p>
    <w:p w14:paraId="1568F923" w14:textId="41A885F5" w:rsidR="0050632C" w:rsidRPr="001C31D8" w:rsidRDefault="002373BF" w:rsidP="0050632C">
      <w:pPr>
        <w:tabs>
          <w:tab w:val="left" w:pos="3146"/>
        </w:tabs>
        <w:rPr>
          <w:rFonts w:ascii="Arial" w:eastAsia="Arial" w:hAnsi="Arial" w:cs="Arial"/>
          <w:b/>
        </w:rPr>
      </w:pPr>
      <w:r w:rsidRPr="001C31D8">
        <w:rPr>
          <w:rFonts w:ascii="Arial" w:eastAsia="Arial" w:hAnsi="Arial" w:cs="Arial"/>
          <w:b/>
        </w:rPr>
        <w:t>Nahezu k</w:t>
      </w:r>
      <w:r w:rsidR="003E732C" w:rsidRPr="001C31D8">
        <w:rPr>
          <w:rFonts w:ascii="Arial" w:eastAsia="Arial" w:hAnsi="Arial" w:cs="Arial"/>
          <w:b/>
        </w:rPr>
        <w:t xml:space="preserve">eine </w:t>
      </w:r>
      <w:r w:rsidR="0070565F" w:rsidRPr="001C31D8">
        <w:rPr>
          <w:rFonts w:ascii="Arial" w:eastAsia="Arial" w:hAnsi="Arial" w:cs="Arial"/>
          <w:b/>
        </w:rPr>
        <w:t xml:space="preserve">Bewegung bei den </w:t>
      </w:r>
      <w:r w:rsidR="0050632C" w:rsidRPr="001C31D8">
        <w:rPr>
          <w:rFonts w:ascii="Arial" w:eastAsia="Arial" w:hAnsi="Arial" w:cs="Arial"/>
          <w:b/>
        </w:rPr>
        <w:t xml:space="preserve">Wohnungsgrößen </w:t>
      </w:r>
    </w:p>
    <w:p w14:paraId="48E8B518" w14:textId="67329E67" w:rsidR="003E732C" w:rsidRPr="001C31D8" w:rsidRDefault="003E732C" w:rsidP="0050632C">
      <w:pPr>
        <w:tabs>
          <w:tab w:val="left" w:pos="3146"/>
        </w:tabs>
        <w:rPr>
          <w:rFonts w:ascii="Arial" w:eastAsia="Arial" w:hAnsi="Arial" w:cs="Arial"/>
          <w:bCs/>
        </w:rPr>
      </w:pPr>
      <w:r w:rsidRPr="001C31D8">
        <w:rPr>
          <w:rFonts w:ascii="Arial" w:eastAsia="Arial" w:hAnsi="Arial" w:cs="Arial"/>
          <w:bCs/>
        </w:rPr>
        <w:t>Selten einmal, dass die Größen der gehandelten Wohnungen sich nicht von Jahr zu Jahr verändern. 2015 und 2016 war so eine Situation bei 66,6</w:t>
      </w:r>
      <w:r w:rsidR="00276E8C" w:rsidRPr="001C31D8">
        <w:rPr>
          <w:rFonts w:ascii="Arial" w:eastAsia="Arial" w:hAnsi="Arial" w:cs="Arial"/>
          <w:bCs/>
        </w:rPr>
        <w:t xml:space="preserve"> m²</w:t>
      </w:r>
      <w:r w:rsidRPr="001C31D8">
        <w:rPr>
          <w:rFonts w:ascii="Arial" w:eastAsia="Arial" w:hAnsi="Arial" w:cs="Arial"/>
          <w:bCs/>
        </w:rPr>
        <w:t xml:space="preserve">. 2021 und 2022 liegt die aktuelle Größe im Mittel </w:t>
      </w:r>
      <w:r w:rsidR="00557AC8" w:rsidRPr="001C31D8">
        <w:rPr>
          <w:rFonts w:ascii="Arial" w:eastAsia="Arial" w:hAnsi="Arial" w:cs="Arial"/>
          <w:bCs/>
        </w:rPr>
        <w:t xml:space="preserve">unverändert </w:t>
      </w:r>
      <w:r w:rsidRPr="001C31D8">
        <w:rPr>
          <w:rFonts w:ascii="Arial" w:eastAsia="Arial" w:hAnsi="Arial" w:cs="Arial"/>
          <w:bCs/>
        </w:rPr>
        <w:t>bei 68,9</w:t>
      </w:r>
      <w:r w:rsidR="00276E8C" w:rsidRPr="001C31D8">
        <w:rPr>
          <w:rFonts w:ascii="Arial" w:eastAsia="Arial" w:hAnsi="Arial" w:cs="Arial"/>
          <w:bCs/>
        </w:rPr>
        <w:t xml:space="preserve"> m²</w:t>
      </w:r>
      <w:r w:rsidRPr="001C31D8">
        <w:rPr>
          <w:rFonts w:ascii="Arial" w:eastAsia="Arial" w:hAnsi="Arial" w:cs="Arial"/>
          <w:bCs/>
        </w:rPr>
        <w:t>.</w:t>
      </w:r>
    </w:p>
    <w:p w14:paraId="3005962A" w14:textId="6EE5E8AA" w:rsidR="003E732C" w:rsidRPr="001C31D8" w:rsidRDefault="003E732C" w:rsidP="006005D0">
      <w:pPr>
        <w:tabs>
          <w:tab w:val="left" w:pos="3146"/>
        </w:tabs>
        <w:rPr>
          <w:rFonts w:ascii="Arial" w:eastAsia="Arial" w:hAnsi="Arial" w:cs="Arial"/>
          <w:bCs/>
        </w:rPr>
      </w:pPr>
      <w:r w:rsidRPr="001C31D8">
        <w:rPr>
          <w:rFonts w:ascii="Arial" w:eastAsia="Arial" w:hAnsi="Arial" w:cs="Arial"/>
          <w:bCs/>
        </w:rPr>
        <w:t xml:space="preserve">Die Kleinwohnungen (unteres Größenviertel) stehen </w:t>
      </w:r>
      <w:r w:rsidR="0079218D" w:rsidRPr="001C31D8">
        <w:rPr>
          <w:rFonts w:ascii="Arial" w:eastAsia="Arial" w:hAnsi="Arial" w:cs="Arial"/>
          <w:bCs/>
        </w:rPr>
        <w:t>20</w:t>
      </w:r>
      <w:r w:rsidRPr="001C31D8">
        <w:rPr>
          <w:rFonts w:ascii="Arial" w:eastAsia="Arial" w:hAnsi="Arial" w:cs="Arial"/>
          <w:bCs/>
        </w:rPr>
        <w:t xml:space="preserve">22 </w:t>
      </w:r>
      <w:r w:rsidR="0079218D" w:rsidRPr="001C31D8">
        <w:rPr>
          <w:rFonts w:ascii="Arial" w:eastAsia="Arial" w:hAnsi="Arial" w:cs="Arial"/>
          <w:bCs/>
        </w:rPr>
        <w:t xml:space="preserve">fast </w:t>
      </w:r>
      <w:r w:rsidRPr="001C31D8">
        <w:rPr>
          <w:rFonts w:ascii="Arial" w:eastAsia="Arial" w:hAnsi="Arial" w:cs="Arial"/>
          <w:bCs/>
        </w:rPr>
        <w:t xml:space="preserve">unverändert mit </w:t>
      </w:r>
      <w:r w:rsidR="00343E58" w:rsidRPr="001C31D8">
        <w:rPr>
          <w:rFonts w:ascii="Arial" w:eastAsia="Arial" w:hAnsi="Arial" w:cs="Arial"/>
          <w:bCs/>
        </w:rPr>
        <w:t>i</w:t>
      </w:r>
      <w:r w:rsidRPr="001C31D8">
        <w:rPr>
          <w:rFonts w:ascii="Arial" w:eastAsia="Arial" w:hAnsi="Arial" w:cs="Arial"/>
          <w:bCs/>
        </w:rPr>
        <w:t>hrem Maximum bei 52,0</w:t>
      </w:r>
      <w:r w:rsidR="00276E8C" w:rsidRPr="001C31D8">
        <w:rPr>
          <w:rFonts w:ascii="Arial" w:eastAsia="Arial" w:hAnsi="Arial" w:cs="Arial"/>
          <w:bCs/>
        </w:rPr>
        <w:t xml:space="preserve"> m²</w:t>
      </w:r>
      <w:r w:rsidRPr="001C31D8">
        <w:rPr>
          <w:rFonts w:ascii="Arial" w:eastAsia="Arial" w:hAnsi="Arial" w:cs="Arial"/>
          <w:bCs/>
        </w:rPr>
        <w:t xml:space="preserve"> nach 52,1</w:t>
      </w:r>
      <w:r w:rsidR="00276E8C" w:rsidRPr="001C31D8">
        <w:rPr>
          <w:rFonts w:ascii="Arial" w:eastAsia="Arial" w:hAnsi="Arial" w:cs="Arial"/>
          <w:bCs/>
        </w:rPr>
        <w:t xml:space="preserve"> m²</w:t>
      </w:r>
      <w:r w:rsidRPr="001C31D8">
        <w:rPr>
          <w:rFonts w:ascii="Arial" w:eastAsia="Arial" w:hAnsi="Arial" w:cs="Arial"/>
          <w:bCs/>
        </w:rPr>
        <w:t xml:space="preserve"> (2021)</w:t>
      </w:r>
      <w:r w:rsidR="0079218D" w:rsidRPr="001C31D8">
        <w:rPr>
          <w:rFonts w:ascii="Arial" w:eastAsia="Arial" w:hAnsi="Arial" w:cs="Arial"/>
          <w:bCs/>
        </w:rPr>
        <w:t>.</w:t>
      </w:r>
    </w:p>
    <w:p w14:paraId="221C6934" w14:textId="208F6E5E" w:rsidR="0050632C" w:rsidRPr="001C31D8" w:rsidRDefault="003E732C" w:rsidP="006005D0">
      <w:pPr>
        <w:tabs>
          <w:tab w:val="left" w:pos="3146"/>
        </w:tabs>
        <w:rPr>
          <w:rFonts w:ascii="Arial" w:eastAsia="Arial" w:hAnsi="Arial" w:cs="Arial"/>
          <w:bCs/>
        </w:rPr>
      </w:pPr>
      <w:r w:rsidRPr="001C31D8">
        <w:rPr>
          <w:rFonts w:ascii="Arial" w:eastAsia="Arial" w:hAnsi="Arial" w:cs="Arial"/>
          <w:bCs/>
        </w:rPr>
        <w:t>D</w:t>
      </w:r>
      <w:r w:rsidR="006005D0" w:rsidRPr="001C31D8">
        <w:rPr>
          <w:rFonts w:ascii="Arial" w:eastAsia="Arial" w:hAnsi="Arial" w:cs="Arial"/>
          <w:bCs/>
        </w:rPr>
        <w:t xml:space="preserve">ie Mindestfläche für das größere Viertel </w:t>
      </w:r>
      <w:r w:rsidR="0084767C" w:rsidRPr="001C31D8">
        <w:rPr>
          <w:rFonts w:ascii="Arial" w:eastAsia="Arial" w:hAnsi="Arial" w:cs="Arial"/>
          <w:bCs/>
        </w:rPr>
        <w:t xml:space="preserve">ist </w:t>
      </w:r>
      <w:r w:rsidRPr="001C31D8">
        <w:rPr>
          <w:rFonts w:ascii="Arial" w:eastAsia="Arial" w:hAnsi="Arial" w:cs="Arial"/>
          <w:bCs/>
        </w:rPr>
        <w:t xml:space="preserve">nach zwei Jahren </w:t>
      </w:r>
      <w:r w:rsidR="00557AC8" w:rsidRPr="001C31D8">
        <w:rPr>
          <w:rFonts w:ascii="Arial" w:eastAsia="Arial" w:hAnsi="Arial" w:cs="Arial"/>
          <w:bCs/>
        </w:rPr>
        <w:t>bei 83,9</w:t>
      </w:r>
      <w:r w:rsidR="00276E8C" w:rsidRPr="001C31D8">
        <w:rPr>
          <w:rFonts w:ascii="Arial" w:eastAsia="Arial" w:hAnsi="Arial" w:cs="Arial"/>
          <w:bCs/>
        </w:rPr>
        <w:t xml:space="preserve"> m²</w:t>
      </w:r>
      <w:r w:rsidR="00557AC8" w:rsidRPr="001C31D8">
        <w:rPr>
          <w:rFonts w:ascii="Arial" w:eastAsia="Arial" w:hAnsi="Arial" w:cs="Arial"/>
          <w:bCs/>
        </w:rPr>
        <w:t xml:space="preserve"> nur um +0,6</w:t>
      </w:r>
      <w:r w:rsidR="003D2DE3" w:rsidRPr="001C31D8">
        <w:rPr>
          <w:rFonts w:ascii="Arial" w:eastAsia="Arial" w:hAnsi="Arial" w:cs="Arial"/>
          <w:bCs/>
        </w:rPr>
        <w:t xml:space="preserve"> %</w:t>
      </w:r>
      <w:r w:rsidR="00557AC8" w:rsidRPr="001C31D8">
        <w:rPr>
          <w:rFonts w:ascii="Arial" w:eastAsia="Arial" w:hAnsi="Arial" w:cs="Arial"/>
          <w:bCs/>
        </w:rPr>
        <w:t xml:space="preserve"> </w:t>
      </w:r>
      <w:r w:rsidRPr="001C31D8">
        <w:rPr>
          <w:rFonts w:ascii="Arial" w:eastAsia="Arial" w:hAnsi="Arial" w:cs="Arial"/>
          <w:bCs/>
        </w:rPr>
        <w:t>auf 84,5</w:t>
      </w:r>
      <w:r w:rsidR="00276E8C" w:rsidRPr="001C31D8">
        <w:rPr>
          <w:rFonts w:ascii="Arial" w:eastAsia="Arial" w:hAnsi="Arial" w:cs="Arial"/>
          <w:bCs/>
        </w:rPr>
        <w:t xml:space="preserve"> m²</w:t>
      </w:r>
      <w:r w:rsidRPr="001C31D8">
        <w:rPr>
          <w:rFonts w:ascii="Arial" w:eastAsia="Arial" w:hAnsi="Arial" w:cs="Arial"/>
          <w:bCs/>
        </w:rPr>
        <w:t xml:space="preserve"> gestiegen.</w:t>
      </w:r>
    </w:p>
    <w:p w14:paraId="4AA68B2A" w14:textId="7235A6A4" w:rsidR="006005D0" w:rsidRPr="001C31D8" w:rsidRDefault="006005D0" w:rsidP="006005D0">
      <w:pPr>
        <w:tabs>
          <w:tab w:val="left" w:pos="3146"/>
        </w:tabs>
        <w:rPr>
          <w:rFonts w:ascii="Arial" w:eastAsia="Arial" w:hAnsi="Arial" w:cs="Arial"/>
          <w:bCs/>
        </w:rPr>
      </w:pPr>
    </w:p>
    <w:p w14:paraId="0F46E05C" w14:textId="3E455149" w:rsidR="006005D0" w:rsidRPr="001C31D8" w:rsidRDefault="006005D0" w:rsidP="006005D0">
      <w:pPr>
        <w:tabs>
          <w:tab w:val="left" w:pos="3146"/>
        </w:tabs>
        <w:rPr>
          <w:rFonts w:ascii="Arial" w:eastAsia="Arial" w:hAnsi="Arial" w:cs="Arial"/>
          <w:b/>
        </w:rPr>
      </w:pPr>
      <w:r w:rsidRPr="001C31D8">
        <w:rPr>
          <w:rFonts w:ascii="Arial" w:eastAsia="Arial" w:hAnsi="Arial" w:cs="Arial"/>
          <w:b/>
        </w:rPr>
        <w:t>Quadratmeterpreise moderater im Anstieg</w:t>
      </w:r>
    </w:p>
    <w:p w14:paraId="2B56CEE4" w14:textId="778E6C01" w:rsidR="000A0FB2" w:rsidRPr="001C31D8" w:rsidRDefault="00CD002B" w:rsidP="006005D0">
      <w:pPr>
        <w:tabs>
          <w:tab w:val="left" w:pos="3146"/>
        </w:tabs>
        <w:rPr>
          <w:rFonts w:ascii="Arial" w:eastAsia="Arial" w:hAnsi="Arial" w:cs="Arial"/>
          <w:bCs/>
        </w:rPr>
      </w:pPr>
      <w:r w:rsidRPr="001C31D8">
        <w:rPr>
          <w:rFonts w:ascii="Arial" w:eastAsia="Arial" w:hAnsi="Arial" w:cs="Arial"/>
          <w:bCs/>
        </w:rPr>
        <w:t>Je</w:t>
      </w:r>
      <w:r w:rsidR="00343E58" w:rsidRPr="001C31D8">
        <w:rPr>
          <w:rFonts w:ascii="Arial" w:eastAsia="Arial" w:hAnsi="Arial" w:cs="Arial"/>
          <w:bCs/>
        </w:rPr>
        <w:t xml:space="preserve"> </w:t>
      </w:r>
      <w:r w:rsidRPr="001C31D8">
        <w:rPr>
          <w:rFonts w:ascii="Arial" w:eastAsia="Arial" w:hAnsi="Arial" w:cs="Arial"/>
          <w:bCs/>
        </w:rPr>
        <w:t xml:space="preserve">weniger </w:t>
      </w:r>
      <w:r w:rsidR="00343E58" w:rsidRPr="001C31D8">
        <w:rPr>
          <w:rFonts w:ascii="Arial" w:eastAsia="Arial" w:hAnsi="Arial" w:cs="Arial"/>
          <w:bCs/>
        </w:rPr>
        <w:t xml:space="preserve">sich die </w:t>
      </w:r>
      <w:r w:rsidR="006005D0" w:rsidRPr="001C31D8">
        <w:rPr>
          <w:rFonts w:ascii="Arial" w:eastAsia="Arial" w:hAnsi="Arial" w:cs="Arial"/>
          <w:bCs/>
        </w:rPr>
        <w:t xml:space="preserve">Wohnungsgrößen </w:t>
      </w:r>
      <w:r w:rsidRPr="001C31D8">
        <w:rPr>
          <w:rFonts w:ascii="Arial" w:eastAsia="Arial" w:hAnsi="Arial" w:cs="Arial"/>
          <w:bCs/>
        </w:rPr>
        <w:t>v</w:t>
      </w:r>
      <w:r w:rsidR="00851049" w:rsidRPr="001C31D8">
        <w:rPr>
          <w:rFonts w:ascii="Arial" w:eastAsia="Arial" w:hAnsi="Arial" w:cs="Arial"/>
          <w:bCs/>
        </w:rPr>
        <w:t>eränder</w:t>
      </w:r>
      <w:r w:rsidRPr="001C31D8">
        <w:rPr>
          <w:rFonts w:ascii="Arial" w:eastAsia="Arial" w:hAnsi="Arial" w:cs="Arial"/>
          <w:bCs/>
        </w:rPr>
        <w:t>n, desto gleichartiger entwickeln sich Wohnungspreise und Quadratmeterpreise: 2022 stiegen die Quadratmeterpreise um +9</w:t>
      </w:r>
      <w:r w:rsidR="000A0FB2" w:rsidRPr="001C31D8">
        <w:rPr>
          <w:rFonts w:ascii="Arial" w:eastAsia="Arial" w:hAnsi="Arial" w:cs="Arial"/>
          <w:bCs/>
        </w:rPr>
        <w:t>,0</w:t>
      </w:r>
      <w:r w:rsidR="003D2DE3" w:rsidRPr="001C31D8">
        <w:rPr>
          <w:rFonts w:ascii="Arial" w:eastAsia="Arial" w:hAnsi="Arial" w:cs="Arial"/>
          <w:bCs/>
        </w:rPr>
        <w:t xml:space="preserve"> %</w:t>
      </w:r>
      <w:r w:rsidR="000A0FB2" w:rsidRPr="001C31D8">
        <w:rPr>
          <w:rFonts w:ascii="Arial" w:eastAsia="Arial" w:hAnsi="Arial" w:cs="Arial"/>
          <w:bCs/>
        </w:rPr>
        <w:t xml:space="preserve"> auf 4.044 Euro im Mittel. Im unteren Preissegment endet die 25</w:t>
      </w:r>
      <w:r w:rsidR="003D2DE3" w:rsidRPr="001C31D8">
        <w:rPr>
          <w:rFonts w:ascii="Arial" w:eastAsia="Arial" w:hAnsi="Arial" w:cs="Arial"/>
          <w:bCs/>
        </w:rPr>
        <w:t xml:space="preserve"> %</w:t>
      </w:r>
      <w:r w:rsidR="00557AC8" w:rsidRPr="001C31D8">
        <w:rPr>
          <w:rFonts w:ascii="Arial" w:eastAsia="Arial" w:hAnsi="Arial" w:cs="Arial"/>
          <w:bCs/>
        </w:rPr>
        <w:t>-</w:t>
      </w:r>
      <w:r w:rsidR="000A0FB2" w:rsidRPr="001C31D8">
        <w:rPr>
          <w:rFonts w:ascii="Arial" w:eastAsia="Arial" w:hAnsi="Arial" w:cs="Arial"/>
          <w:bCs/>
        </w:rPr>
        <w:t>Grenze bei 2.848 Euro/</w:t>
      </w:r>
      <w:r w:rsidR="00276E8C" w:rsidRPr="001C31D8">
        <w:rPr>
          <w:rFonts w:ascii="Arial" w:eastAsia="Arial" w:hAnsi="Arial" w:cs="Arial"/>
          <w:bCs/>
        </w:rPr>
        <w:t xml:space="preserve"> m²</w:t>
      </w:r>
      <w:r w:rsidR="000A0FB2" w:rsidRPr="001C31D8">
        <w:rPr>
          <w:rFonts w:ascii="Arial" w:eastAsia="Arial" w:hAnsi="Arial" w:cs="Arial"/>
          <w:bCs/>
        </w:rPr>
        <w:t xml:space="preserve"> (+6,9</w:t>
      </w:r>
      <w:r w:rsidR="003D2DE3" w:rsidRPr="001C31D8">
        <w:rPr>
          <w:rFonts w:ascii="Arial" w:eastAsia="Arial" w:hAnsi="Arial" w:cs="Arial"/>
          <w:bCs/>
        </w:rPr>
        <w:t xml:space="preserve"> %</w:t>
      </w:r>
      <w:r w:rsidR="000A0FB2" w:rsidRPr="001C31D8">
        <w:rPr>
          <w:rFonts w:ascii="Arial" w:eastAsia="Arial" w:hAnsi="Arial" w:cs="Arial"/>
          <w:bCs/>
        </w:rPr>
        <w:t>)</w:t>
      </w:r>
      <w:r w:rsidRPr="001C31D8">
        <w:rPr>
          <w:rFonts w:ascii="Arial" w:eastAsia="Arial" w:hAnsi="Arial" w:cs="Arial"/>
          <w:bCs/>
        </w:rPr>
        <w:t xml:space="preserve">; das Top-25 %-Segment </w:t>
      </w:r>
      <w:r w:rsidR="000A0FB2" w:rsidRPr="001C31D8">
        <w:rPr>
          <w:rFonts w:ascii="Arial" w:eastAsia="Arial" w:hAnsi="Arial" w:cs="Arial"/>
          <w:bCs/>
        </w:rPr>
        <w:t xml:space="preserve">beginnt bei </w:t>
      </w:r>
      <w:r w:rsidRPr="001C31D8">
        <w:rPr>
          <w:rFonts w:ascii="Arial" w:eastAsia="Arial" w:hAnsi="Arial" w:cs="Arial"/>
          <w:bCs/>
        </w:rPr>
        <w:t xml:space="preserve">mindestens </w:t>
      </w:r>
      <w:r w:rsidR="000A0FB2" w:rsidRPr="001C31D8">
        <w:rPr>
          <w:rFonts w:ascii="Arial" w:eastAsia="Arial" w:hAnsi="Arial" w:cs="Arial"/>
          <w:bCs/>
        </w:rPr>
        <w:t>5.205 Euro (+10,7</w:t>
      </w:r>
      <w:r w:rsidR="003D2DE3" w:rsidRPr="001C31D8">
        <w:rPr>
          <w:rFonts w:ascii="Arial" w:eastAsia="Arial" w:hAnsi="Arial" w:cs="Arial"/>
          <w:bCs/>
        </w:rPr>
        <w:t xml:space="preserve"> %</w:t>
      </w:r>
      <w:r w:rsidR="000A0FB2" w:rsidRPr="001C31D8">
        <w:rPr>
          <w:rFonts w:ascii="Arial" w:eastAsia="Arial" w:hAnsi="Arial" w:cs="Arial"/>
          <w:bCs/>
        </w:rPr>
        <w:t>).</w:t>
      </w:r>
    </w:p>
    <w:p w14:paraId="6F842CC8" w14:textId="77777777" w:rsidR="00480845" w:rsidRPr="001C31D8" w:rsidRDefault="00480845" w:rsidP="006005D0">
      <w:pPr>
        <w:tabs>
          <w:tab w:val="left" w:pos="3146"/>
        </w:tabs>
        <w:rPr>
          <w:rFonts w:ascii="Arial" w:eastAsia="Arial" w:hAnsi="Arial" w:cs="Arial"/>
          <w:bCs/>
        </w:rPr>
      </w:pPr>
    </w:p>
    <w:p w14:paraId="49D031AD" w14:textId="77777777" w:rsidR="00480845" w:rsidRPr="001C31D8" w:rsidRDefault="00480845" w:rsidP="00480845">
      <w:pPr>
        <w:rPr>
          <w:rFonts w:ascii="Arial" w:eastAsia="Arial" w:hAnsi="Arial" w:cs="Arial"/>
          <w:bCs/>
        </w:rPr>
      </w:pPr>
      <w:r w:rsidRPr="001C31D8">
        <w:rPr>
          <w:rFonts w:ascii="Arial" w:eastAsia="Arial" w:hAnsi="Arial" w:cs="Arial"/>
        </w:rPr>
        <w:t xml:space="preserve">Weitere Details zum Eigentumswohnungsmarkt in Österreich finden Sie unter </w:t>
      </w:r>
      <w:hyperlink r:id="rId13" w:history="1">
        <w:r w:rsidRPr="001C31D8">
          <w:rPr>
            <w:rStyle w:val="Hyperlink"/>
            <w:rFonts w:ascii="Arial" w:eastAsia="Arial" w:hAnsi="Arial" w:cs="Arial"/>
            <w:color w:val="auto"/>
          </w:rPr>
          <w:t>remax.at/presse/</w:t>
        </w:r>
        <w:proofErr w:type="spellStart"/>
        <w:r w:rsidRPr="001C31D8">
          <w:rPr>
            <w:rStyle w:val="Hyperlink"/>
            <w:rFonts w:ascii="Arial" w:eastAsia="Arial" w:hAnsi="Arial" w:cs="Arial"/>
            <w:color w:val="auto"/>
          </w:rPr>
          <w:t>immospiegel</w:t>
        </w:r>
        <w:proofErr w:type="spellEnd"/>
        <w:r w:rsidRPr="001C31D8">
          <w:rPr>
            <w:rStyle w:val="Hyperlink"/>
            <w:rFonts w:ascii="Arial" w:eastAsia="Arial" w:hAnsi="Arial" w:cs="Arial"/>
            <w:color w:val="auto"/>
          </w:rPr>
          <w:t>/wohnungspreise</w:t>
        </w:r>
      </w:hyperlink>
      <w:r w:rsidRPr="001C31D8">
        <w:rPr>
          <w:rFonts w:ascii="Arial" w:eastAsia="Arial" w:hAnsi="Arial" w:cs="Arial"/>
          <w:bCs/>
        </w:rPr>
        <w:t>.</w:t>
      </w:r>
    </w:p>
    <w:p w14:paraId="48931100" w14:textId="77777777" w:rsidR="000A0FB2" w:rsidRPr="001C31D8" w:rsidRDefault="000A0FB2" w:rsidP="006005D0">
      <w:pPr>
        <w:tabs>
          <w:tab w:val="left" w:pos="3146"/>
        </w:tabs>
        <w:rPr>
          <w:rFonts w:ascii="Arial" w:eastAsia="Arial" w:hAnsi="Arial" w:cs="Arial"/>
          <w:bCs/>
        </w:rPr>
      </w:pPr>
    </w:p>
    <w:p w14:paraId="51779E23" w14:textId="74FA97E0" w:rsidR="00557AC8" w:rsidRPr="001C31D8" w:rsidRDefault="00557AC8" w:rsidP="0062076C">
      <w:pPr>
        <w:rPr>
          <w:rFonts w:ascii="Arial" w:eastAsia="Arial" w:hAnsi="Arial" w:cs="Arial"/>
        </w:rPr>
      </w:pPr>
    </w:p>
    <w:p w14:paraId="1E68BBA8" w14:textId="7FF10979" w:rsidR="0062076C" w:rsidRPr="001C31D8" w:rsidRDefault="0062076C" w:rsidP="0062076C">
      <w:pPr>
        <w:rPr>
          <w:rFonts w:ascii="Arial" w:hAnsi="Arial" w:cs="Arial"/>
          <w:b/>
          <w:bCs/>
        </w:rPr>
      </w:pPr>
      <w:r w:rsidRPr="001C31D8">
        <w:rPr>
          <w:rFonts w:ascii="Arial" w:eastAsia="Arial" w:hAnsi="Arial" w:cs="Arial"/>
          <w:b/>
          <w:bCs/>
        </w:rPr>
        <w:t>WIEN</w:t>
      </w:r>
    </w:p>
    <w:p w14:paraId="28E88F6A" w14:textId="77777777" w:rsidR="002B5AB8" w:rsidRPr="001C31D8" w:rsidRDefault="002B5AB8" w:rsidP="002B5AB8">
      <w:pPr>
        <w:rPr>
          <w:rFonts w:ascii="Arial" w:eastAsia="Arial" w:hAnsi="Arial" w:cs="Arial"/>
          <w:b/>
          <w:bCs/>
        </w:rPr>
      </w:pPr>
      <w:r w:rsidRPr="001C31D8">
        <w:rPr>
          <w:rFonts w:ascii="Arial" w:eastAsia="Arial" w:hAnsi="Arial" w:cs="Arial"/>
          <w:b/>
          <w:bCs/>
        </w:rPr>
        <w:t>Größter Markt mit größtem Rückgang</w:t>
      </w:r>
    </w:p>
    <w:p w14:paraId="22A791DB" w14:textId="198E98A3" w:rsidR="000A0FB2" w:rsidRPr="001C31D8" w:rsidRDefault="000A0FB2" w:rsidP="0062076C">
      <w:pPr>
        <w:rPr>
          <w:rFonts w:ascii="Arial" w:eastAsia="Arial" w:hAnsi="Arial" w:cs="Arial"/>
        </w:rPr>
      </w:pPr>
      <w:r w:rsidRPr="001C31D8">
        <w:rPr>
          <w:rFonts w:ascii="Arial" w:eastAsia="Arial" w:hAnsi="Arial" w:cs="Arial"/>
        </w:rPr>
        <w:t>Es war schon einmal mehr: 2021 wurden zum Halbjahr 7.832 Wohnungseinheiten abgerechnet, 2022 waren es 7.379</w:t>
      </w:r>
      <w:r w:rsidR="008A4309" w:rsidRPr="001C31D8">
        <w:rPr>
          <w:rFonts w:ascii="Arial" w:eastAsia="Arial" w:hAnsi="Arial" w:cs="Arial"/>
        </w:rPr>
        <w:t xml:space="preserve">, ein Minus von </w:t>
      </w:r>
      <w:r w:rsidR="00CD002B" w:rsidRPr="001C31D8">
        <w:rPr>
          <w:rFonts w:ascii="Arial" w:eastAsia="Arial" w:hAnsi="Arial" w:cs="Arial"/>
        </w:rPr>
        <w:t xml:space="preserve">453 Wohnungen oder </w:t>
      </w:r>
      <w:r w:rsidR="008A4309" w:rsidRPr="001C31D8">
        <w:rPr>
          <w:rFonts w:ascii="Arial" w:eastAsia="Arial" w:hAnsi="Arial" w:cs="Arial"/>
        </w:rPr>
        <w:t>-5,8</w:t>
      </w:r>
      <w:r w:rsidR="003D2DE3" w:rsidRPr="001C31D8">
        <w:rPr>
          <w:rFonts w:ascii="Arial" w:eastAsia="Arial" w:hAnsi="Arial" w:cs="Arial"/>
        </w:rPr>
        <w:t xml:space="preserve"> %</w:t>
      </w:r>
      <w:r w:rsidR="008A4309" w:rsidRPr="001C31D8">
        <w:rPr>
          <w:rFonts w:ascii="Arial" w:eastAsia="Arial" w:hAnsi="Arial" w:cs="Arial"/>
        </w:rPr>
        <w:t xml:space="preserve"> weniger, aber dennoch </w:t>
      </w:r>
      <w:r w:rsidRPr="001C31D8">
        <w:rPr>
          <w:rFonts w:ascii="Arial" w:eastAsia="Arial" w:hAnsi="Arial" w:cs="Arial"/>
        </w:rPr>
        <w:t>d</w:t>
      </w:r>
      <w:r w:rsidR="008A4309" w:rsidRPr="001C31D8">
        <w:rPr>
          <w:rFonts w:ascii="Arial" w:eastAsia="Arial" w:hAnsi="Arial" w:cs="Arial"/>
        </w:rPr>
        <w:t xml:space="preserve">ie </w:t>
      </w:r>
      <w:r w:rsidRPr="001C31D8">
        <w:rPr>
          <w:rFonts w:ascii="Arial" w:eastAsia="Arial" w:hAnsi="Arial" w:cs="Arial"/>
        </w:rPr>
        <w:t xml:space="preserve">dritthöchste </w:t>
      </w:r>
      <w:r w:rsidR="008A4309" w:rsidRPr="001C31D8">
        <w:rPr>
          <w:rFonts w:ascii="Arial" w:eastAsia="Arial" w:hAnsi="Arial" w:cs="Arial"/>
        </w:rPr>
        <w:t>Menge nach 2021 und 2018</w:t>
      </w:r>
      <w:r w:rsidR="002B5AB8" w:rsidRPr="001C31D8">
        <w:rPr>
          <w:rFonts w:ascii="Arial" w:eastAsia="Arial" w:hAnsi="Arial" w:cs="Arial"/>
        </w:rPr>
        <w:t xml:space="preserve"> und 28,1</w:t>
      </w:r>
      <w:r w:rsidR="003D2DE3" w:rsidRPr="001C31D8">
        <w:rPr>
          <w:rFonts w:ascii="Arial" w:eastAsia="Arial" w:hAnsi="Arial" w:cs="Arial"/>
        </w:rPr>
        <w:t xml:space="preserve"> %</w:t>
      </w:r>
      <w:r w:rsidR="002B5AB8" w:rsidRPr="001C31D8">
        <w:rPr>
          <w:rFonts w:ascii="Arial" w:eastAsia="Arial" w:hAnsi="Arial" w:cs="Arial"/>
        </w:rPr>
        <w:t xml:space="preserve"> vom Gesamt</w:t>
      </w:r>
      <w:r w:rsidR="00CD002B" w:rsidRPr="001C31D8">
        <w:rPr>
          <w:rFonts w:ascii="Arial" w:eastAsia="Arial" w:hAnsi="Arial" w:cs="Arial"/>
        </w:rPr>
        <w:t>österreich</w:t>
      </w:r>
      <w:r w:rsidR="002B5AB8" w:rsidRPr="001C31D8">
        <w:rPr>
          <w:rFonts w:ascii="Arial" w:eastAsia="Arial" w:hAnsi="Arial" w:cs="Arial"/>
        </w:rPr>
        <w:t>kuchen.</w:t>
      </w:r>
    </w:p>
    <w:p w14:paraId="57BC8BE3" w14:textId="77777777" w:rsidR="000A0FB2" w:rsidRPr="001C31D8" w:rsidRDefault="000A0FB2" w:rsidP="0062076C">
      <w:pPr>
        <w:rPr>
          <w:rFonts w:ascii="Arial" w:eastAsia="Arial" w:hAnsi="Arial" w:cs="Arial"/>
        </w:rPr>
      </w:pPr>
    </w:p>
    <w:p w14:paraId="1837BFBD" w14:textId="7FF8A30C" w:rsidR="001E1AB9" w:rsidRPr="001C31D8" w:rsidRDefault="000119AB" w:rsidP="0062076C">
      <w:pPr>
        <w:rPr>
          <w:rFonts w:ascii="Arial" w:eastAsia="Arial" w:hAnsi="Arial" w:cs="Arial"/>
        </w:rPr>
      </w:pPr>
      <w:r w:rsidRPr="001C31D8">
        <w:rPr>
          <w:rFonts w:ascii="Arial" w:eastAsia="Arial" w:hAnsi="Arial" w:cs="Arial"/>
        </w:rPr>
        <w:lastRenderedPageBreak/>
        <w:t xml:space="preserve">Im Fünfjahresvergleich sind dies </w:t>
      </w:r>
      <w:r w:rsidR="008A4309" w:rsidRPr="001C31D8">
        <w:rPr>
          <w:rFonts w:ascii="Arial" w:eastAsia="Arial" w:hAnsi="Arial" w:cs="Arial"/>
        </w:rPr>
        <w:t>nur +1,4</w:t>
      </w:r>
      <w:r w:rsidR="003D2DE3" w:rsidRPr="001C31D8">
        <w:rPr>
          <w:rFonts w:ascii="Arial" w:eastAsia="Arial" w:hAnsi="Arial" w:cs="Arial"/>
        </w:rPr>
        <w:t xml:space="preserve"> %</w:t>
      </w:r>
      <w:r w:rsidR="008A4309" w:rsidRPr="001C31D8">
        <w:rPr>
          <w:rFonts w:ascii="Arial" w:eastAsia="Arial" w:hAnsi="Arial" w:cs="Arial"/>
        </w:rPr>
        <w:t xml:space="preserve"> mehr</w:t>
      </w:r>
      <w:r w:rsidR="001E1AB9" w:rsidRPr="001C31D8">
        <w:rPr>
          <w:rFonts w:ascii="Arial" w:eastAsia="Arial" w:hAnsi="Arial" w:cs="Arial"/>
        </w:rPr>
        <w:t xml:space="preserve">, </w:t>
      </w:r>
      <w:r w:rsidR="008A4309" w:rsidRPr="001C31D8">
        <w:rPr>
          <w:rFonts w:ascii="Arial" w:eastAsia="Arial" w:hAnsi="Arial" w:cs="Arial"/>
        </w:rPr>
        <w:t>im Zehnjahresvergleich bedeutet dies dagegen noch eine Steigerung um +54,6</w:t>
      </w:r>
      <w:r w:rsidR="003D2DE3" w:rsidRPr="001C31D8">
        <w:rPr>
          <w:rFonts w:ascii="Arial" w:eastAsia="Arial" w:hAnsi="Arial" w:cs="Arial"/>
        </w:rPr>
        <w:t xml:space="preserve"> %</w:t>
      </w:r>
      <w:r w:rsidR="008A4309" w:rsidRPr="001C31D8">
        <w:rPr>
          <w:rFonts w:ascii="Arial" w:eastAsia="Arial" w:hAnsi="Arial" w:cs="Arial"/>
        </w:rPr>
        <w:t>.</w:t>
      </w:r>
    </w:p>
    <w:p w14:paraId="7502BC8F" w14:textId="1CFE489B" w:rsidR="008A4309" w:rsidRPr="001C31D8" w:rsidRDefault="008A4309" w:rsidP="0062076C">
      <w:pPr>
        <w:rPr>
          <w:rFonts w:ascii="Arial" w:eastAsia="Arial" w:hAnsi="Arial" w:cs="Arial"/>
        </w:rPr>
      </w:pPr>
      <w:r w:rsidRPr="001C31D8">
        <w:rPr>
          <w:rFonts w:ascii="Arial" w:eastAsia="Arial" w:hAnsi="Arial" w:cs="Arial"/>
          <w:i/>
          <w:iCs/>
        </w:rPr>
        <w:t xml:space="preserve">„Wir sehen uns an einer Trendwende, an einem Plateau, von dem </w:t>
      </w:r>
      <w:proofErr w:type="gramStart"/>
      <w:r w:rsidRPr="001C31D8">
        <w:rPr>
          <w:rFonts w:ascii="Arial" w:eastAsia="Arial" w:hAnsi="Arial" w:cs="Arial"/>
          <w:i/>
          <w:iCs/>
        </w:rPr>
        <w:t xml:space="preserve">aus </w:t>
      </w:r>
      <w:r w:rsidR="000B4428" w:rsidRPr="001C31D8">
        <w:rPr>
          <w:rFonts w:ascii="Arial" w:eastAsia="Arial" w:hAnsi="Arial" w:cs="Arial"/>
          <w:i/>
          <w:iCs/>
        </w:rPr>
        <w:t xml:space="preserve">ein </w:t>
      </w:r>
      <w:r w:rsidRPr="001C31D8">
        <w:rPr>
          <w:rFonts w:ascii="Arial" w:eastAsia="Arial" w:hAnsi="Arial" w:cs="Arial"/>
          <w:i/>
          <w:iCs/>
        </w:rPr>
        <w:t>generell größeres</w:t>
      </w:r>
      <w:r w:rsidR="003C703E" w:rsidRPr="001C31D8">
        <w:rPr>
          <w:rFonts w:ascii="Arial" w:eastAsia="Arial" w:hAnsi="Arial" w:cs="Arial"/>
          <w:i/>
          <w:iCs/>
        </w:rPr>
        <w:t xml:space="preserve"> </w:t>
      </w:r>
      <w:r w:rsidRPr="001C31D8">
        <w:rPr>
          <w:rFonts w:ascii="Arial" w:eastAsia="Arial" w:hAnsi="Arial" w:cs="Arial"/>
          <w:i/>
          <w:iCs/>
        </w:rPr>
        <w:t>Wachstum</w:t>
      </w:r>
      <w:proofErr w:type="gramEnd"/>
      <w:r w:rsidRPr="001C31D8">
        <w:rPr>
          <w:rFonts w:ascii="Arial" w:eastAsia="Arial" w:hAnsi="Arial" w:cs="Arial"/>
          <w:i/>
          <w:iCs/>
        </w:rPr>
        <w:t xml:space="preserve"> im Moment wohl kaum zu erwarten ist“,</w:t>
      </w:r>
      <w:r w:rsidRPr="001C31D8">
        <w:rPr>
          <w:rFonts w:ascii="Arial" w:eastAsia="Arial" w:hAnsi="Arial" w:cs="Arial"/>
        </w:rPr>
        <w:t xml:space="preserve"> dämpft </w:t>
      </w:r>
      <w:r w:rsidR="00CD002B" w:rsidRPr="001C31D8">
        <w:rPr>
          <w:rFonts w:ascii="Arial" w:eastAsia="Arial" w:hAnsi="Arial" w:cs="Arial"/>
        </w:rPr>
        <w:t xml:space="preserve">Nenning </w:t>
      </w:r>
      <w:r w:rsidRPr="001C31D8">
        <w:rPr>
          <w:rFonts w:ascii="Arial" w:eastAsia="Arial" w:hAnsi="Arial" w:cs="Arial"/>
        </w:rPr>
        <w:t>die Erwartungen.</w:t>
      </w:r>
    </w:p>
    <w:p w14:paraId="0BF24028" w14:textId="6793E80A" w:rsidR="008A4309" w:rsidRPr="001C31D8" w:rsidRDefault="008A4309" w:rsidP="0062076C">
      <w:pPr>
        <w:rPr>
          <w:rFonts w:ascii="Arial" w:eastAsia="Arial" w:hAnsi="Arial" w:cs="Arial"/>
        </w:rPr>
      </w:pPr>
    </w:p>
    <w:p w14:paraId="1B8915FB" w14:textId="44A64657" w:rsidR="002B5AB8" w:rsidRPr="001C31D8" w:rsidRDefault="002B5AB8" w:rsidP="0062076C">
      <w:pPr>
        <w:rPr>
          <w:rFonts w:ascii="Arial" w:eastAsia="Arial" w:hAnsi="Arial" w:cs="Arial"/>
          <w:b/>
          <w:bCs/>
        </w:rPr>
      </w:pPr>
      <w:r w:rsidRPr="001C31D8">
        <w:rPr>
          <w:rFonts w:ascii="Arial" w:eastAsia="Arial" w:hAnsi="Arial" w:cs="Arial"/>
          <w:b/>
          <w:bCs/>
        </w:rPr>
        <w:t>Gesamtmarkt-Wertsteigerung preisbedingt</w:t>
      </w:r>
    </w:p>
    <w:p w14:paraId="133E89E5" w14:textId="059B9799" w:rsidR="00A13EE1" w:rsidRPr="001C31D8" w:rsidRDefault="008A4309" w:rsidP="0062076C">
      <w:pPr>
        <w:rPr>
          <w:rFonts w:ascii="Arial" w:eastAsia="Arial" w:hAnsi="Arial" w:cs="Arial"/>
        </w:rPr>
      </w:pPr>
      <w:r w:rsidRPr="001C31D8">
        <w:rPr>
          <w:rFonts w:ascii="Arial" w:eastAsia="Arial" w:hAnsi="Arial" w:cs="Arial"/>
        </w:rPr>
        <w:t xml:space="preserve">Auch wenn Wien den größten Rückgang </w:t>
      </w:r>
      <w:r w:rsidR="00A13EE1" w:rsidRPr="001C31D8">
        <w:rPr>
          <w:rFonts w:ascii="Arial" w:eastAsia="Arial" w:hAnsi="Arial" w:cs="Arial"/>
        </w:rPr>
        <w:t xml:space="preserve">unter den Bundesländern </w:t>
      </w:r>
      <w:r w:rsidRPr="001C31D8">
        <w:rPr>
          <w:rFonts w:ascii="Arial" w:eastAsia="Arial" w:hAnsi="Arial" w:cs="Arial"/>
        </w:rPr>
        <w:t>zu verzeichnen</w:t>
      </w:r>
      <w:r w:rsidR="00A13EE1" w:rsidRPr="001C31D8">
        <w:rPr>
          <w:rFonts w:ascii="Arial" w:eastAsia="Arial" w:hAnsi="Arial" w:cs="Arial"/>
        </w:rPr>
        <w:t xml:space="preserve"> hat, beim </w:t>
      </w:r>
      <w:r w:rsidR="0062076C" w:rsidRPr="001C31D8">
        <w:rPr>
          <w:rFonts w:ascii="Arial" w:eastAsia="Arial" w:hAnsi="Arial" w:cs="Arial"/>
        </w:rPr>
        <w:t xml:space="preserve">Transaktionswert aller Wohnungskäufe </w:t>
      </w:r>
      <w:r w:rsidR="00A13EE1" w:rsidRPr="001C31D8">
        <w:rPr>
          <w:rFonts w:ascii="Arial" w:eastAsia="Arial" w:hAnsi="Arial" w:cs="Arial"/>
        </w:rPr>
        <w:t xml:space="preserve">liegt Wien </w:t>
      </w:r>
      <w:r w:rsidR="00CD002B" w:rsidRPr="001C31D8">
        <w:rPr>
          <w:rFonts w:ascii="Arial" w:eastAsia="Arial" w:hAnsi="Arial" w:cs="Arial"/>
        </w:rPr>
        <w:t>im RE/MAX-</w:t>
      </w:r>
      <w:proofErr w:type="spellStart"/>
      <w:r w:rsidR="00CD002B" w:rsidRPr="001C31D8">
        <w:rPr>
          <w:rFonts w:ascii="Arial" w:eastAsia="Arial" w:hAnsi="Arial" w:cs="Arial"/>
        </w:rPr>
        <w:t>ImmoSpiegel</w:t>
      </w:r>
      <w:proofErr w:type="spellEnd"/>
      <w:r w:rsidR="00CD002B" w:rsidRPr="001C31D8">
        <w:rPr>
          <w:rFonts w:ascii="Arial" w:eastAsia="Arial" w:hAnsi="Arial" w:cs="Arial"/>
        </w:rPr>
        <w:t xml:space="preserve"> </w:t>
      </w:r>
      <w:r w:rsidR="00A13EE1" w:rsidRPr="001C31D8">
        <w:rPr>
          <w:rFonts w:ascii="Arial" w:eastAsia="Arial" w:hAnsi="Arial" w:cs="Arial"/>
        </w:rPr>
        <w:t xml:space="preserve">vorne, </w:t>
      </w:r>
      <w:r w:rsidR="002B5AB8" w:rsidRPr="001C31D8">
        <w:rPr>
          <w:rFonts w:ascii="Arial" w:eastAsia="Arial" w:hAnsi="Arial" w:cs="Arial"/>
        </w:rPr>
        <w:t xml:space="preserve">und überraschend: auch </w:t>
      </w:r>
      <w:r w:rsidR="00A13EE1" w:rsidRPr="001C31D8">
        <w:rPr>
          <w:rFonts w:ascii="Arial" w:eastAsia="Arial" w:hAnsi="Arial" w:cs="Arial"/>
        </w:rPr>
        <w:t>beim Zuwachs</w:t>
      </w:r>
      <w:r w:rsidR="00CD002B" w:rsidRPr="001C31D8">
        <w:rPr>
          <w:rFonts w:ascii="Arial" w:eastAsia="Arial" w:hAnsi="Arial" w:cs="Arial"/>
        </w:rPr>
        <w:t xml:space="preserve">. </w:t>
      </w:r>
      <w:r w:rsidR="00A13EE1" w:rsidRPr="001C31D8">
        <w:rPr>
          <w:rFonts w:ascii="Arial" w:eastAsia="Arial" w:hAnsi="Arial" w:cs="Arial"/>
        </w:rPr>
        <w:t xml:space="preserve">2,64 Mrd. Euro </w:t>
      </w:r>
      <w:r w:rsidR="000119AB" w:rsidRPr="001C31D8">
        <w:rPr>
          <w:rFonts w:ascii="Arial" w:eastAsia="Arial" w:hAnsi="Arial" w:cs="Arial"/>
        </w:rPr>
        <w:t xml:space="preserve">im ersten Halbjahr </w:t>
      </w:r>
      <w:r w:rsidR="00A13EE1" w:rsidRPr="001C31D8">
        <w:rPr>
          <w:rFonts w:ascii="Arial" w:eastAsia="Arial" w:hAnsi="Arial" w:cs="Arial"/>
        </w:rPr>
        <w:t>sind 35,0</w:t>
      </w:r>
      <w:r w:rsidR="003D2DE3" w:rsidRPr="001C31D8">
        <w:rPr>
          <w:rFonts w:ascii="Arial" w:eastAsia="Arial" w:hAnsi="Arial" w:cs="Arial"/>
        </w:rPr>
        <w:t xml:space="preserve"> %</w:t>
      </w:r>
      <w:r w:rsidR="00A13EE1" w:rsidRPr="001C31D8">
        <w:rPr>
          <w:rFonts w:ascii="Arial" w:eastAsia="Arial" w:hAnsi="Arial" w:cs="Arial"/>
        </w:rPr>
        <w:t xml:space="preserve"> des Gesamtmarktes in Österreich und um </w:t>
      </w:r>
      <w:r w:rsidR="002B5AB8" w:rsidRPr="001C31D8">
        <w:rPr>
          <w:rFonts w:ascii="Arial" w:eastAsia="Arial" w:hAnsi="Arial" w:cs="Arial"/>
        </w:rPr>
        <w:t>+</w:t>
      </w:r>
      <w:r w:rsidR="00A13EE1" w:rsidRPr="001C31D8">
        <w:rPr>
          <w:rFonts w:ascii="Arial" w:eastAsia="Arial" w:hAnsi="Arial" w:cs="Arial"/>
        </w:rPr>
        <w:t>277,0 Mio. Euro mehr als zuletzt.</w:t>
      </w:r>
    </w:p>
    <w:p w14:paraId="5EF82DDE" w14:textId="72048845" w:rsidR="000119AB" w:rsidRPr="001C31D8" w:rsidRDefault="000119AB" w:rsidP="0062076C">
      <w:pPr>
        <w:rPr>
          <w:rFonts w:ascii="Arial" w:eastAsia="Arial" w:hAnsi="Arial" w:cs="Arial"/>
        </w:rPr>
      </w:pPr>
    </w:p>
    <w:p w14:paraId="12EED80B" w14:textId="05E4F328" w:rsidR="00F83001" w:rsidRPr="001C31D8" w:rsidRDefault="002B5AB8" w:rsidP="0062076C">
      <w:pPr>
        <w:rPr>
          <w:rFonts w:ascii="Arial" w:eastAsia="Arial" w:hAnsi="Arial" w:cs="Arial"/>
          <w:b/>
          <w:bCs/>
        </w:rPr>
      </w:pPr>
      <w:r w:rsidRPr="001C31D8">
        <w:rPr>
          <w:rFonts w:ascii="Arial" w:eastAsia="Arial" w:hAnsi="Arial" w:cs="Arial"/>
          <w:b/>
          <w:bCs/>
        </w:rPr>
        <w:t>Preisplus wieder zweistellig</w:t>
      </w:r>
    </w:p>
    <w:p w14:paraId="54049BEB" w14:textId="18AA1EAA" w:rsidR="00A13EE1" w:rsidRPr="001C31D8" w:rsidRDefault="000119AB" w:rsidP="0062076C">
      <w:pPr>
        <w:rPr>
          <w:rFonts w:ascii="Arial" w:eastAsia="Arial" w:hAnsi="Arial" w:cs="Arial"/>
        </w:rPr>
      </w:pPr>
      <w:r w:rsidRPr="001C31D8">
        <w:rPr>
          <w:rFonts w:ascii="Arial" w:eastAsia="Arial" w:hAnsi="Arial" w:cs="Arial"/>
        </w:rPr>
        <w:t xml:space="preserve">Die Wiener Eigentumswohnungspreise sind </w:t>
      </w:r>
      <w:r w:rsidR="002B5AB8" w:rsidRPr="001C31D8">
        <w:rPr>
          <w:rFonts w:ascii="Arial" w:eastAsia="Arial" w:hAnsi="Arial" w:cs="Arial"/>
        </w:rPr>
        <w:t xml:space="preserve">im </w:t>
      </w:r>
      <w:r w:rsidR="00943F72" w:rsidRPr="001C31D8">
        <w:rPr>
          <w:rFonts w:ascii="Arial" w:eastAsia="Arial" w:hAnsi="Arial" w:cs="Arial"/>
        </w:rPr>
        <w:t xml:space="preserve">Jahresvergleich </w:t>
      </w:r>
      <w:r w:rsidR="00A13EE1" w:rsidRPr="001C31D8">
        <w:rPr>
          <w:rFonts w:ascii="Arial" w:eastAsia="Arial" w:hAnsi="Arial" w:cs="Arial"/>
        </w:rPr>
        <w:t>202</w:t>
      </w:r>
      <w:r w:rsidR="00943F72" w:rsidRPr="001C31D8">
        <w:rPr>
          <w:rFonts w:ascii="Arial" w:eastAsia="Arial" w:hAnsi="Arial" w:cs="Arial"/>
        </w:rPr>
        <w:t>2</w:t>
      </w:r>
      <w:r w:rsidR="00A13EE1" w:rsidRPr="001C31D8">
        <w:rPr>
          <w:rFonts w:ascii="Arial" w:eastAsia="Arial" w:hAnsi="Arial" w:cs="Arial"/>
        </w:rPr>
        <w:t xml:space="preserve"> </w:t>
      </w:r>
      <w:r w:rsidR="002B5AB8" w:rsidRPr="001C31D8">
        <w:rPr>
          <w:rFonts w:ascii="Arial" w:eastAsia="Arial" w:hAnsi="Arial" w:cs="Arial"/>
        </w:rPr>
        <w:t xml:space="preserve">um </w:t>
      </w:r>
      <w:r w:rsidRPr="001C31D8">
        <w:rPr>
          <w:rFonts w:ascii="Arial" w:eastAsia="Arial" w:hAnsi="Arial" w:cs="Arial"/>
        </w:rPr>
        <w:t>+1</w:t>
      </w:r>
      <w:r w:rsidR="00943F72" w:rsidRPr="001C31D8">
        <w:rPr>
          <w:rFonts w:ascii="Arial" w:eastAsia="Arial" w:hAnsi="Arial" w:cs="Arial"/>
        </w:rPr>
        <w:t>6,9</w:t>
      </w:r>
      <w:r w:rsidR="003D2DE3" w:rsidRPr="001C31D8">
        <w:rPr>
          <w:rFonts w:ascii="Arial" w:eastAsia="Arial" w:hAnsi="Arial" w:cs="Arial"/>
        </w:rPr>
        <w:t xml:space="preserve"> %</w:t>
      </w:r>
      <w:r w:rsidRPr="001C31D8">
        <w:rPr>
          <w:rFonts w:ascii="Arial" w:eastAsia="Arial" w:hAnsi="Arial" w:cs="Arial"/>
        </w:rPr>
        <w:t xml:space="preserve"> </w:t>
      </w:r>
      <w:r w:rsidR="00A13EE1" w:rsidRPr="001C31D8">
        <w:rPr>
          <w:rFonts w:ascii="Arial" w:eastAsia="Arial" w:hAnsi="Arial" w:cs="Arial"/>
        </w:rPr>
        <w:t>gestiegen, niemand hat</w:t>
      </w:r>
      <w:r w:rsidR="00943F72" w:rsidRPr="001C31D8">
        <w:rPr>
          <w:rFonts w:ascii="Arial" w:eastAsia="Arial" w:hAnsi="Arial" w:cs="Arial"/>
        </w:rPr>
        <w:t>te 2021</w:t>
      </w:r>
      <w:r w:rsidR="00A13EE1" w:rsidRPr="001C31D8">
        <w:rPr>
          <w:rFonts w:ascii="Arial" w:eastAsia="Arial" w:hAnsi="Arial" w:cs="Arial"/>
        </w:rPr>
        <w:t xml:space="preserve"> mit einem weiteren relevanten Anstieg gerechnet, schon gar nicht mit einem derartigen Preissprung: von</w:t>
      </w:r>
      <w:r w:rsidRPr="001C31D8">
        <w:rPr>
          <w:rFonts w:ascii="Arial" w:eastAsia="Arial" w:hAnsi="Arial" w:cs="Arial"/>
        </w:rPr>
        <w:t xml:space="preserve"> 272.093 Euro </w:t>
      </w:r>
      <w:r w:rsidR="00A13EE1" w:rsidRPr="001C31D8">
        <w:rPr>
          <w:rFonts w:ascii="Arial" w:eastAsia="Arial" w:hAnsi="Arial" w:cs="Arial"/>
        </w:rPr>
        <w:t>auf 317.984 Euro</w:t>
      </w:r>
      <w:r w:rsidR="00943F72" w:rsidRPr="001C31D8">
        <w:rPr>
          <w:rFonts w:ascii="Arial" w:eastAsia="Arial" w:hAnsi="Arial" w:cs="Arial"/>
        </w:rPr>
        <w:t xml:space="preserve">. </w:t>
      </w:r>
      <w:r w:rsidR="002B5AB8" w:rsidRPr="001C31D8">
        <w:rPr>
          <w:rFonts w:ascii="Arial" w:eastAsia="Arial" w:hAnsi="Arial" w:cs="Arial"/>
        </w:rPr>
        <w:t>Das ist im Übrigen</w:t>
      </w:r>
      <w:r w:rsidR="00A13EE1" w:rsidRPr="001C31D8">
        <w:rPr>
          <w:rFonts w:ascii="Arial" w:eastAsia="Arial" w:hAnsi="Arial" w:cs="Arial"/>
        </w:rPr>
        <w:t xml:space="preserve"> der </w:t>
      </w:r>
      <w:r w:rsidR="00943F72" w:rsidRPr="001C31D8">
        <w:rPr>
          <w:rFonts w:ascii="Arial" w:eastAsia="Arial" w:hAnsi="Arial" w:cs="Arial"/>
        </w:rPr>
        <w:t xml:space="preserve">prozentuell wie nominal </w:t>
      </w:r>
      <w:r w:rsidR="009271B7" w:rsidRPr="001C31D8">
        <w:rPr>
          <w:rFonts w:ascii="Arial" w:eastAsia="Arial" w:hAnsi="Arial" w:cs="Arial"/>
        </w:rPr>
        <w:t>H</w:t>
      </w:r>
      <w:r w:rsidR="00A13EE1" w:rsidRPr="001C31D8">
        <w:rPr>
          <w:rFonts w:ascii="Arial" w:eastAsia="Arial" w:hAnsi="Arial" w:cs="Arial"/>
        </w:rPr>
        <w:t>öchste i</w:t>
      </w:r>
      <w:r w:rsidR="00213A0F" w:rsidRPr="001C31D8">
        <w:rPr>
          <w:rFonts w:ascii="Arial" w:eastAsia="Arial" w:hAnsi="Arial" w:cs="Arial"/>
        </w:rPr>
        <w:t>n Bezug auf das</w:t>
      </w:r>
      <w:r w:rsidR="00A13EE1" w:rsidRPr="001C31D8">
        <w:rPr>
          <w:rFonts w:ascii="Arial" w:eastAsia="Arial" w:hAnsi="Arial" w:cs="Arial"/>
        </w:rPr>
        <w:t xml:space="preserve"> </w:t>
      </w:r>
      <w:r w:rsidR="002B5AB8" w:rsidRPr="001C31D8">
        <w:rPr>
          <w:rFonts w:ascii="Arial" w:eastAsia="Arial" w:hAnsi="Arial" w:cs="Arial"/>
        </w:rPr>
        <w:t xml:space="preserve">gesamte </w:t>
      </w:r>
      <w:r w:rsidR="00A13EE1" w:rsidRPr="001C31D8">
        <w:rPr>
          <w:rFonts w:ascii="Arial" w:eastAsia="Arial" w:hAnsi="Arial" w:cs="Arial"/>
        </w:rPr>
        <w:t>Bundesgebiet.</w:t>
      </w:r>
    </w:p>
    <w:p w14:paraId="706EFC4E" w14:textId="77777777" w:rsidR="00A13EE1" w:rsidRPr="001C31D8" w:rsidRDefault="00A13EE1" w:rsidP="0062076C">
      <w:pPr>
        <w:rPr>
          <w:rFonts w:ascii="Arial" w:eastAsia="Arial" w:hAnsi="Arial" w:cs="Arial"/>
        </w:rPr>
      </w:pPr>
    </w:p>
    <w:p w14:paraId="45AA5BCD" w14:textId="523E0B82" w:rsidR="000119AB" w:rsidRPr="001C31D8" w:rsidRDefault="000119AB" w:rsidP="0062076C">
      <w:pPr>
        <w:rPr>
          <w:rFonts w:ascii="Arial" w:eastAsia="Arial" w:hAnsi="Arial" w:cs="Arial"/>
        </w:rPr>
      </w:pPr>
      <w:r w:rsidRPr="001C31D8">
        <w:rPr>
          <w:rFonts w:ascii="Arial" w:eastAsia="Arial" w:hAnsi="Arial" w:cs="Arial"/>
        </w:rPr>
        <w:t xml:space="preserve">Die </w:t>
      </w:r>
      <w:r w:rsidR="0084767C" w:rsidRPr="001C31D8">
        <w:rPr>
          <w:rFonts w:ascii="Arial" w:eastAsia="Arial" w:hAnsi="Arial" w:cs="Arial"/>
        </w:rPr>
        <w:t xml:space="preserve">typischen </w:t>
      </w:r>
      <w:r w:rsidRPr="001C31D8">
        <w:rPr>
          <w:rFonts w:ascii="Arial" w:eastAsia="Arial" w:hAnsi="Arial" w:cs="Arial"/>
        </w:rPr>
        <w:t>Quadratmeterpreise st</w:t>
      </w:r>
      <w:r w:rsidR="00943F72" w:rsidRPr="001C31D8">
        <w:rPr>
          <w:rFonts w:ascii="Arial" w:eastAsia="Arial" w:hAnsi="Arial" w:cs="Arial"/>
        </w:rPr>
        <w:t>ie</w:t>
      </w:r>
      <w:r w:rsidRPr="001C31D8">
        <w:rPr>
          <w:rFonts w:ascii="Arial" w:eastAsia="Arial" w:hAnsi="Arial" w:cs="Arial"/>
        </w:rPr>
        <w:t>gen</w:t>
      </w:r>
      <w:r w:rsidR="00AA2CF5" w:rsidRPr="001C31D8">
        <w:rPr>
          <w:rFonts w:ascii="Arial" w:eastAsia="Arial" w:hAnsi="Arial" w:cs="Arial"/>
        </w:rPr>
        <w:t xml:space="preserve"> </w:t>
      </w:r>
      <w:r w:rsidRPr="001C31D8">
        <w:rPr>
          <w:rFonts w:ascii="Arial" w:eastAsia="Arial" w:hAnsi="Arial" w:cs="Arial"/>
        </w:rPr>
        <w:t xml:space="preserve">von </w:t>
      </w:r>
      <w:r w:rsidR="00F66A5D" w:rsidRPr="001C31D8">
        <w:rPr>
          <w:rFonts w:ascii="Arial" w:eastAsia="Arial" w:hAnsi="Arial" w:cs="Arial"/>
        </w:rPr>
        <w:t xml:space="preserve">2020 mit </w:t>
      </w:r>
      <w:r w:rsidRPr="001C31D8">
        <w:rPr>
          <w:rFonts w:ascii="Arial" w:eastAsia="Arial" w:hAnsi="Arial" w:cs="Arial"/>
        </w:rPr>
        <w:t xml:space="preserve">4.263 Euro </w:t>
      </w:r>
      <w:r w:rsidR="00943F72" w:rsidRPr="001C31D8">
        <w:rPr>
          <w:rFonts w:ascii="Arial" w:eastAsia="Arial" w:hAnsi="Arial" w:cs="Arial"/>
        </w:rPr>
        <w:t>mit +5,5</w:t>
      </w:r>
      <w:r w:rsidR="003D2DE3" w:rsidRPr="001C31D8">
        <w:rPr>
          <w:rFonts w:ascii="Arial" w:eastAsia="Arial" w:hAnsi="Arial" w:cs="Arial"/>
        </w:rPr>
        <w:t xml:space="preserve"> %</w:t>
      </w:r>
      <w:r w:rsidR="00943F72" w:rsidRPr="001C31D8">
        <w:rPr>
          <w:rFonts w:ascii="Arial" w:eastAsia="Arial" w:hAnsi="Arial" w:cs="Arial"/>
        </w:rPr>
        <w:t xml:space="preserve"> </w:t>
      </w:r>
      <w:proofErr w:type="gramStart"/>
      <w:r w:rsidR="00F66A5D" w:rsidRPr="001C31D8">
        <w:rPr>
          <w:rFonts w:ascii="Arial" w:eastAsia="Arial" w:hAnsi="Arial" w:cs="Arial"/>
        </w:rPr>
        <w:t>noch relativ</w:t>
      </w:r>
      <w:proofErr w:type="gramEnd"/>
      <w:r w:rsidR="00F66A5D" w:rsidRPr="001C31D8">
        <w:rPr>
          <w:rFonts w:ascii="Arial" w:eastAsia="Arial" w:hAnsi="Arial" w:cs="Arial"/>
        </w:rPr>
        <w:t xml:space="preserve"> moderat </w:t>
      </w:r>
      <w:r w:rsidRPr="001C31D8">
        <w:rPr>
          <w:rFonts w:ascii="Arial" w:eastAsia="Arial" w:hAnsi="Arial" w:cs="Arial"/>
        </w:rPr>
        <w:t xml:space="preserve">auf 4.499 Euro </w:t>
      </w:r>
      <w:r w:rsidR="00F66A5D" w:rsidRPr="001C31D8">
        <w:rPr>
          <w:rFonts w:ascii="Arial" w:eastAsia="Arial" w:hAnsi="Arial" w:cs="Arial"/>
        </w:rPr>
        <w:t xml:space="preserve">im Jahr 2021. 2022 im ersten Halbjahr ergeben die Analysen der RE/MAX Experten </w:t>
      </w:r>
      <w:r w:rsidR="00943F72" w:rsidRPr="001C31D8">
        <w:rPr>
          <w:rFonts w:ascii="Arial" w:eastAsia="Arial" w:hAnsi="Arial" w:cs="Arial"/>
        </w:rPr>
        <w:t xml:space="preserve">aber </w:t>
      </w:r>
      <w:r w:rsidR="00F66A5D" w:rsidRPr="001C31D8">
        <w:rPr>
          <w:rFonts w:ascii="Arial" w:eastAsia="Arial" w:hAnsi="Arial" w:cs="Arial"/>
        </w:rPr>
        <w:t>als typischen Preis 5.</w:t>
      </w:r>
      <w:r w:rsidR="00083EFF" w:rsidRPr="001C31D8">
        <w:rPr>
          <w:rFonts w:ascii="Arial" w:eastAsia="Arial" w:hAnsi="Arial" w:cs="Arial"/>
        </w:rPr>
        <w:t>2</w:t>
      </w:r>
      <w:r w:rsidR="00F66A5D" w:rsidRPr="001C31D8">
        <w:rPr>
          <w:rFonts w:ascii="Arial" w:eastAsia="Arial" w:hAnsi="Arial" w:cs="Arial"/>
        </w:rPr>
        <w:t>91 Euro, um +17,6</w:t>
      </w:r>
      <w:r w:rsidR="003D2DE3" w:rsidRPr="001C31D8">
        <w:rPr>
          <w:rFonts w:ascii="Arial" w:eastAsia="Arial" w:hAnsi="Arial" w:cs="Arial"/>
        </w:rPr>
        <w:t xml:space="preserve"> %</w:t>
      </w:r>
      <w:r w:rsidR="00F66A5D" w:rsidRPr="001C31D8">
        <w:rPr>
          <w:rFonts w:ascii="Arial" w:eastAsia="Arial" w:hAnsi="Arial" w:cs="Arial"/>
        </w:rPr>
        <w:t xml:space="preserve"> mehr als zuletzt</w:t>
      </w:r>
      <w:r w:rsidR="00A111F3" w:rsidRPr="001C31D8">
        <w:rPr>
          <w:rFonts w:ascii="Arial" w:eastAsia="Arial" w:hAnsi="Arial" w:cs="Arial"/>
        </w:rPr>
        <w:t>.</w:t>
      </w:r>
    </w:p>
    <w:p w14:paraId="5052B654" w14:textId="10299673" w:rsidR="00F66A5D" w:rsidRPr="001C31D8" w:rsidRDefault="00F66A5D" w:rsidP="0062076C">
      <w:pPr>
        <w:rPr>
          <w:rFonts w:ascii="Arial" w:eastAsia="Arial" w:hAnsi="Arial" w:cs="Arial"/>
        </w:rPr>
      </w:pPr>
    </w:p>
    <w:p w14:paraId="267D7CC4" w14:textId="76AF1D52" w:rsidR="00F66A5D" w:rsidRPr="001C31D8" w:rsidRDefault="00F66A5D" w:rsidP="0062076C">
      <w:pPr>
        <w:rPr>
          <w:rFonts w:ascii="Arial" w:eastAsia="Arial" w:hAnsi="Arial" w:cs="Arial"/>
          <w:i/>
          <w:iCs/>
        </w:rPr>
      </w:pPr>
      <w:r w:rsidRPr="001C31D8">
        <w:rPr>
          <w:rFonts w:ascii="Arial" w:eastAsia="Arial" w:hAnsi="Arial" w:cs="Arial"/>
          <w:i/>
          <w:iCs/>
        </w:rPr>
        <w:t>„Auf die Gefahr hin, als Pessimist zu gelten: D</w:t>
      </w:r>
      <w:r w:rsidR="008C4D0F" w:rsidRPr="001C31D8">
        <w:rPr>
          <w:rFonts w:ascii="Arial" w:eastAsia="Arial" w:hAnsi="Arial" w:cs="Arial"/>
          <w:i/>
          <w:iCs/>
        </w:rPr>
        <w:t>as</w:t>
      </w:r>
      <w:r w:rsidRPr="001C31D8">
        <w:rPr>
          <w:rFonts w:ascii="Arial" w:eastAsia="Arial" w:hAnsi="Arial" w:cs="Arial"/>
          <w:i/>
          <w:iCs/>
        </w:rPr>
        <w:t xml:space="preserve"> </w:t>
      </w:r>
      <w:r w:rsidR="008C4D0F" w:rsidRPr="001C31D8">
        <w:rPr>
          <w:rFonts w:ascii="Arial" w:eastAsia="Arial" w:hAnsi="Arial" w:cs="Arial"/>
          <w:i/>
          <w:iCs/>
        </w:rPr>
        <w:t xml:space="preserve">in den letzten Wochen </w:t>
      </w:r>
      <w:r w:rsidRPr="001C31D8">
        <w:rPr>
          <w:rFonts w:ascii="Arial" w:eastAsia="Arial" w:hAnsi="Arial" w:cs="Arial"/>
          <w:i/>
          <w:iCs/>
        </w:rPr>
        <w:t>steigende</w:t>
      </w:r>
      <w:r w:rsidR="008C4D0F" w:rsidRPr="001C31D8">
        <w:rPr>
          <w:rFonts w:ascii="Arial" w:eastAsia="Arial" w:hAnsi="Arial" w:cs="Arial"/>
          <w:i/>
          <w:iCs/>
        </w:rPr>
        <w:t xml:space="preserve"> Angebot und die geringere Anz</w:t>
      </w:r>
      <w:r w:rsidRPr="001C31D8">
        <w:rPr>
          <w:rFonts w:ascii="Arial" w:eastAsia="Arial" w:hAnsi="Arial" w:cs="Arial"/>
          <w:i/>
          <w:iCs/>
        </w:rPr>
        <w:t>ahl an Interessenten,</w:t>
      </w:r>
      <w:r w:rsidR="00943F72" w:rsidRPr="001C31D8">
        <w:rPr>
          <w:rFonts w:ascii="Arial" w:eastAsia="Arial" w:hAnsi="Arial" w:cs="Arial"/>
          <w:i/>
          <w:iCs/>
        </w:rPr>
        <w:t xml:space="preserve"> die längere Vermarktungsdauer, </w:t>
      </w:r>
      <w:r w:rsidRPr="001C31D8">
        <w:rPr>
          <w:rFonts w:ascii="Arial" w:eastAsia="Arial" w:hAnsi="Arial" w:cs="Arial"/>
          <w:i/>
          <w:iCs/>
        </w:rPr>
        <w:t>all das sind starke Zeichen, dass es so nicht weitergeht, wie es viele Jahre gelaufen ist</w:t>
      </w:r>
      <w:r w:rsidRPr="001C31D8">
        <w:rPr>
          <w:rFonts w:ascii="Arial" w:eastAsia="Arial" w:hAnsi="Arial" w:cs="Arial"/>
        </w:rPr>
        <w:t xml:space="preserve">“, warnt </w:t>
      </w:r>
      <w:r w:rsidR="00CD002B" w:rsidRPr="001C31D8">
        <w:rPr>
          <w:rFonts w:ascii="Arial" w:eastAsia="Arial" w:hAnsi="Arial" w:cs="Arial"/>
        </w:rPr>
        <w:t>Nenning.</w:t>
      </w:r>
      <w:r w:rsidR="002B5AB8" w:rsidRPr="001C31D8">
        <w:rPr>
          <w:rFonts w:ascii="Arial" w:eastAsia="Arial" w:hAnsi="Arial" w:cs="Arial"/>
          <w:i/>
          <w:iCs/>
        </w:rPr>
        <w:t xml:space="preserve"> „Die Zahlen in der Statistik spiegeln </w:t>
      </w:r>
      <w:r w:rsidR="00943F72" w:rsidRPr="001C31D8">
        <w:rPr>
          <w:rFonts w:ascii="Arial" w:eastAsia="Arial" w:hAnsi="Arial" w:cs="Arial"/>
          <w:i/>
          <w:iCs/>
        </w:rPr>
        <w:t xml:space="preserve">die Ausläufer des letzten Frühlingshochs und </w:t>
      </w:r>
      <w:r w:rsidR="002B5AB8" w:rsidRPr="001C31D8">
        <w:rPr>
          <w:rFonts w:ascii="Arial" w:eastAsia="Arial" w:hAnsi="Arial" w:cs="Arial"/>
          <w:i/>
          <w:iCs/>
        </w:rPr>
        <w:t>nicht die aktuelle</w:t>
      </w:r>
      <w:r w:rsidR="00943F72" w:rsidRPr="001C31D8">
        <w:rPr>
          <w:rFonts w:ascii="Arial" w:eastAsia="Arial" w:hAnsi="Arial" w:cs="Arial"/>
          <w:i/>
          <w:iCs/>
        </w:rPr>
        <w:t xml:space="preserve"> </w:t>
      </w:r>
      <w:r w:rsidR="002B5AB8" w:rsidRPr="001C31D8">
        <w:rPr>
          <w:rFonts w:ascii="Arial" w:eastAsia="Arial" w:hAnsi="Arial" w:cs="Arial"/>
          <w:i/>
          <w:iCs/>
        </w:rPr>
        <w:t xml:space="preserve">Marktsituation </w:t>
      </w:r>
      <w:r w:rsidR="00943F72" w:rsidRPr="001C31D8">
        <w:rPr>
          <w:rFonts w:ascii="Arial" w:eastAsia="Arial" w:hAnsi="Arial" w:cs="Arial"/>
          <w:i/>
          <w:iCs/>
        </w:rPr>
        <w:t>wider.</w:t>
      </w:r>
      <w:r w:rsidR="002B5AB8" w:rsidRPr="001C31D8">
        <w:rPr>
          <w:rFonts w:ascii="Arial" w:eastAsia="Arial" w:hAnsi="Arial" w:cs="Arial"/>
          <w:i/>
          <w:iCs/>
        </w:rPr>
        <w:t>“</w:t>
      </w:r>
    </w:p>
    <w:p w14:paraId="762FFD6C" w14:textId="77777777" w:rsidR="006A36CC" w:rsidRPr="001C31D8" w:rsidRDefault="006A36CC" w:rsidP="0062076C">
      <w:pPr>
        <w:rPr>
          <w:rFonts w:ascii="Arial" w:eastAsia="Arial" w:hAnsi="Arial" w:cs="Arial"/>
        </w:rPr>
      </w:pPr>
    </w:p>
    <w:p w14:paraId="08130471" w14:textId="4D15B599" w:rsidR="00AA2CF5" w:rsidRPr="001C31D8" w:rsidRDefault="00AA2CF5" w:rsidP="0062076C">
      <w:pPr>
        <w:rPr>
          <w:rFonts w:ascii="Arial" w:eastAsia="Arial" w:hAnsi="Arial" w:cs="Arial"/>
          <w:b/>
          <w:bCs/>
        </w:rPr>
      </w:pPr>
      <w:r w:rsidRPr="001C31D8">
        <w:rPr>
          <w:rFonts w:ascii="Arial" w:eastAsia="Arial" w:hAnsi="Arial" w:cs="Arial"/>
          <w:b/>
          <w:bCs/>
        </w:rPr>
        <w:t>Unteres und oberes Viertel</w:t>
      </w:r>
    </w:p>
    <w:p w14:paraId="4327B215" w14:textId="7BA8D4CC" w:rsidR="00A84ACA" w:rsidRPr="001C31D8" w:rsidRDefault="00AA2CF5" w:rsidP="0062076C">
      <w:pPr>
        <w:rPr>
          <w:rFonts w:ascii="Arial" w:eastAsia="Arial" w:hAnsi="Arial" w:cs="Arial"/>
        </w:rPr>
      </w:pPr>
      <w:r w:rsidRPr="001C31D8">
        <w:rPr>
          <w:rFonts w:ascii="Arial" w:eastAsia="Arial" w:hAnsi="Arial" w:cs="Arial"/>
        </w:rPr>
        <w:t>Nach Preissegmenten differenziert zeigt sich folgendes Bild: Im unteren Preis</w:t>
      </w:r>
      <w:r w:rsidR="00A84ACA" w:rsidRPr="001C31D8">
        <w:rPr>
          <w:rFonts w:ascii="Arial" w:eastAsia="Arial" w:hAnsi="Arial" w:cs="Arial"/>
        </w:rPr>
        <w:t xml:space="preserve">viertel </w:t>
      </w:r>
      <w:r w:rsidRPr="001C31D8">
        <w:rPr>
          <w:rFonts w:ascii="Arial" w:eastAsia="Arial" w:hAnsi="Arial" w:cs="Arial"/>
        </w:rPr>
        <w:t xml:space="preserve">hat sich der Maximalpreis der </w:t>
      </w:r>
      <w:r w:rsidR="00A84ACA" w:rsidRPr="001C31D8">
        <w:rPr>
          <w:rFonts w:ascii="Arial" w:eastAsia="Arial" w:hAnsi="Arial" w:cs="Arial"/>
        </w:rPr>
        <w:t xml:space="preserve">Wiener </w:t>
      </w:r>
      <w:r w:rsidRPr="001C31D8">
        <w:rPr>
          <w:rFonts w:ascii="Arial" w:eastAsia="Arial" w:hAnsi="Arial" w:cs="Arial"/>
        </w:rPr>
        <w:t xml:space="preserve">Wohnungen von 162.500 </w:t>
      </w:r>
      <w:r w:rsidR="008C4D0F" w:rsidRPr="001C31D8">
        <w:rPr>
          <w:rFonts w:ascii="Arial" w:eastAsia="Arial" w:hAnsi="Arial" w:cs="Arial"/>
        </w:rPr>
        <w:t xml:space="preserve">Euro </w:t>
      </w:r>
      <w:r w:rsidR="009C3150" w:rsidRPr="001C31D8">
        <w:rPr>
          <w:rFonts w:ascii="Arial" w:eastAsia="Arial" w:hAnsi="Arial" w:cs="Arial"/>
        </w:rPr>
        <w:t xml:space="preserve">(2020) über </w:t>
      </w:r>
      <w:r w:rsidRPr="001C31D8">
        <w:rPr>
          <w:rFonts w:ascii="Arial" w:eastAsia="Arial" w:hAnsi="Arial" w:cs="Arial"/>
        </w:rPr>
        <w:t xml:space="preserve">180.000 Euro </w:t>
      </w:r>
      <w:r w:rsidR="009C3150" w:rsidRPr="001C31D8">
        <w:rPr>
          <w:rFonts w:ascii="Arial" w:eastAsia="Arial" w:hAnsi="Arial" w:cs="Arial"/>
        </w:rPr>
        <w:t xml:space="preserve">(2021) auf 200.000 Euro (2022) </w:t>
      </w:r>
      <w:r w:rsidRPr="001C31D8">
        <w:rPr>
          <w:rFonts w:ascii="Arial" w:eastAsia="Arial" w:hAnsi="Arial" w:cs="Arial"/>
        </w:rPr>
        <w:t xml:space="preserve">erhöht, also </w:t>
      </w:r>
      <w:r w:rsidR="00A84ACA" w:rsidRPr="001C31D8">
        <w:rPr>
          <w:rFonts w:ascii="Arial" w:eastAsia="Arial" w:hAnsi="Arial" w:cs="Arial"/>
        </w:rPr>
        <w:t>zuletzt um weitere +11,1</w:t>
      </w:r>
      <w:r w:rsidR="003D2DE3" w:rsidRPr="001C31D8">
        <w:rPr>
          <w:rFonts w:ascii="Arial" w:eastAsia="Arial" w:hAnsi="Arial" w:cs="Arial"/>
        </w:rPr>
        <w:t xml:space="preserve"> %</w:t>
      </w:r>
      <w:r w:rsidRPr="001C31D8">
        <w:rPr>
          <w:rFonts w:ascii="Arial" w:eastAsia="Arial" w:hAnsi="Arial" w:cs="Arial"/>
        </w:rPr>
        <w:t xml:space="preserve">. </w:t>
      </w:r>
    </w:p>
    <w:p w14:paraId="25C05223" w14:textId="04151BAA" w:rsidR="00A84ACA" w:rsidRPr="001C31D8" w:rsidRDefault="00AA2CF5" w:rsidP="0062076C">
      <w:pPr>
        <w:rPr>
          <w:rFonts w:ascii="Arial" w:eastAsia="Arial" w:hAnsi="Arial" w:cs="Arial"/>
        </w:rPr>
      </w:pPr>
      <w:r w:rsidRPr="001C31D8">
        <w:rPr>
          <w:rFonts w:ascii="Arial" w:eastAsia="Arial" w:hAnsi="Arial" w:cs="Arial"/>
        </w:rPr>
        <w:lastRenderedPageBreak/>
        <w:t xml:space="preserve">Auf Quadratmeter bezogen bedeutet das </w:t>
      </w:r>
      <w:r w:rsidR="002373BF" w:rsidRPr="001C31D8">
        <w:rPr>
          <w:rFonts w:ascii="Arial" w:eastAsia="Arial" w:hAnsi="Arial" w:cs="Arial"/>
        </w:rPr>
        <w:t xml:space="preserve">im Einstiegssegment </w:t>
      </w:r>
      <w:r w:rsidRPr="001C31D8">
        <w:rPr>
          <w:rFonts w:ascii="Arial" w:eastAsia="Arial" w:hAnsi="Arial" w:cs="Arial"/>
        </w:rPr>
        <w:t xml:space="preserve">einen Anstieg der Maximalpreise von 3.672 Euro </w:t>
      </w:r>
      <w:r w:rsidR="00A84ACA" w:rsidRPr="001C31D8">
        <w:rPr>
          <w:rFonts w:ascii="Arial" w:eastAsia="Arial" w:hAnsi="Arial" w:cs="Arial"/>
        </w:rPr>
        <w:t>auf 4.049</w:t>
      </w:r>
      <w:r w:rsidR="008C4D0F" w:rsidRPr="001C31D8">
        <w:rPr>
          <w:rFonts w:ascii="Arial" w:eastAsia="Arial" w:hAnsi="Arial" w:cs="Arial"/>
        </w:rPr>
        <w:t xml:space="preserve"> Euro.</w:t>
      </w:r>
      <w:r w:rsidR="00A84ACA" w:rsidRPr="001C31D8">
        <w:rPr>
          <w:rFonts w:ascii="Arial" w:eastAsia="Arial" w:hAnsi="Arial" w:cs="Arial"/>
        </w:rPr>
        <w:t xml:space="preserve"> Damit liegt die Preissteigerungsrate 2022 </w:t>
      </w:r>
      <w:r w:rsidR="002373BF" w:rsidRPr="001C31D8">
        <w:rPr>
          <w:rFonts w:ascii="Arial" w:eastAsia="Arial" w:hAnsi="Arial" w:cs="Arial"/>
        </w:rPr>
        <w:t>(+10,3</w:t>
      </w:r>
      <w:r w:rsidR="003D2DE3" w:rsidRPr="001C31D8">
        <w:rPr>
          <w:rFonts w:ascii="Arial" w:eastAsia="Arial" w:hAnsi="Arial" w:cs="Arial"/>
        </w:rPr>
        <w:t xml:space="preserve"> %</w:t>
      </w:r>
      <w:r w:rsidR="002373BF" w:rsidRPr="001C31D8">
        <w:rPr>
          <w:rFonts w:ascii="Arial" w:eastAsia="Arial" w:hAnsi="Arial" w:cs="Arial"/>
        </w:rPr>
        <w:t xml:space="preserve">) </w:t>
      </w:r>
      <w:r w:rsidR="00A84ACA" w:rsidRPr="001C31D8">
        <w:rPr>
          <w:rFonts w:ascii="Arial" w:eastAsia="Arial" w:hAnsi="Arial" w:cs="Arial"/>
        </w:rPr>
        <w:t>beinahe doppelt so hoch wie zuletzt (+</w:t>
      </w:r>
      <w:r w:rsidRPr="001C31D8">
        <w:rPr>
          <w:rFonts w:ascii="Arial" w:eastAsia="Arial" w:hAnsi="Arial" w:cs="Arial"/>
        </w:rPr>
        <w:t>5,9</w:t>
      </w:r>
      <w:r w:rsidR="003D2DE3" w:rsidRPr="001C31D8">
        <w:rPr>
          <w:rFonts w:ascii="Arial" w:eastAsia="Arial" w:hAnsi="Arial" w:cs="Arial"/>
        </w:rPr>
        <w:t xml:space="preserve"> %</w:t>
      </w:r>
      <w:r w:rsidRPr="001C31D8">
        <w:rPr>
          <w:rFonts w:ascii="Arial" w:eastAsia="Arial" w:hAnsi="Arial" w:cs="Arial"/>
        </w:rPr>
        <w:t xml:space="preserve">). </w:t>
      </w:r>
    </w:p>
    <w:p w14:paraId="425EC835" w14:textId="60BFF427" w:rsidR="00367ABE" w:rsidRPr="001C31D8" w:rsidRDefault="00AA2CF5" w:rsidP="0062076C">
      <w:pPr>
        <w:rPr>
          <w:rFonts w:ascii="Arial" w:eastAsia="Arial" w:hAnsi="Arial" w:cs="Arial"/>
        </w:rPr>
      </w:pPr>
      <w:r w:rsidRPr="001C31D8">
        <w:rPr>
          <w:rFonts w:ascii="Arial" w:eastAsia="Arial" w:hAnsi="Arial" w:cs="Arial"/>
        </w:rPr>
        <w:t xml:space="preserve">Die </w:t>
      </w:r>
      <w:r w:rsidR="00367ABE" w:rsidRPr="001C31D8">
        <w:rPr>
          <w:rFonts w:ascii="Arial" w:eastAsia="Arial" w:hAnsi="Arial" w:cs="Arial"/>
        </w:rPr>
        <w:t>G</w:t>
      </w:r>
      <w:r w:rsidRPr="001C31D8">
        <w:rPr>
          <w:rFonts w:ascii="Arial" w:eastAsia="Arial" w:hAnsi="Arial" w:cs="Arial"/>
        </w:rPr>
        <w:t xml:space="preserve">rößen </w:t>
      </w:r>
      <w:r w:rsidR="00367ABE" w:rsidRPr="001C31D8">
        <w:rPr>
          <w:rFonts w:ascii="Arial" w:eastAsia="Arial" w:hAnsi="Arial" w:cs="Arial"/>
        </w:rPr>
        <w:t xml:space="preserve">der gehandelten Wohnungen </w:t>
      </w:r>
      <w:r w:rsidRPr="001C31D8">
        <w:rPr>
          <w:rFonts w:ascii="Arial" w:eastAsia="Arial" w:hAnsi="Arial" w:cs="Arial"/>
        </w:rPr>
        <w:t xml:space="preserve">im unteren </w:t>
      </w:r>
      <w:r w:rsidR="00367ABE" w:rsidRPr="001C31D8">
        <w:rPr>
          <w:rFonts w:ascii="Arial" w:eastAsia="Arial" w:hAnsi="Arial" w:cs="Arial"/>
        </w:rPr>
        <w:t>Größens</w:t>
      </w:r>
      <w:r w:rsidRPr="001C31D8">
        <w:rPr>
          <w:rFonts w:ascii="Arial" w:eastAsia="Arial" w:hAnsi="Arial" w:cs="Arial"/>
        </w:rPr>
        <w:t>egment sind von 46,6</w:t>
      </w:r>
      <w:r w:rsidR="00276E8C" w:rsidRPr="001C31D8">
        <w:rPr>
          <w:rFonts w:ascii="Arial" w:eastAsia="Arial" w:hAnsi="Arial" w:cs="Arial"/>
        </w:rPr>
        <w:t xml:space="preserve"> m²</w:t>
      </w:r>
      <w:r w:rsidRPr="001C31D8">
        <w:rPr>
          <w:rFonts w:ascii="Arial" w:eastAsia="Arial" w:hAnsi="Arial" w:cs="Arial"/>
        </w:rPr>
        <w:t xml:space="preserve"> </w:t>
      </w:r>
      <w:r w:rsidR="00367ABE" w:rsidRPr="001C31D8">
        <w:rPr>
          <w:rFonts w:ascii="Arial" w:eastAsia="Arial" w:hAnsi="Arial" w:cs="Arial"/>
        </w:rPr>
        <w:t>auf 47,7</w:t>
      </w:r>
      <w:r w:rsidR="00276E8C" w:rsidRPr="001C31D8">
        <w:rPr>
          <w:rFonts w:ascii="Arial" w:eastAsia="Arial" w:hAnsi="Arial" w:cs="Arial"/>
        </w:rPr>
        <w:t xml:space="preserve"> m²</w:t>
      </w:r>
      <w:r w:rsidR="00367ABE" w:rsidRPr="001C31D8">
        <w:rPr>
          <w:rFonts w:ascii="Arial" w:eastAsia="Arial" w:hAnsi="Arial" w:cs="Arial"/>
        </w:rPr>
        <w:t xml:space="preserve"> </w:t>
      </w:r>
      <w:r w:rsidRPr="001C31D8">
        <w:rPr>
          <w:rFonts w:ascii="Arial" w:eastAsia="Arial" w:hAnsi="Arial" w:cs="Arial"/>
        </w:rPr>
        <w:t xml:space="preserve">„gewachsen“, </w:t>
      </w:r>
      <w:r w:rsidR="00367ABE" w:rsidRPr="001C31D8">
        <w:rPr>
          <w:rFonts w:ascii="Arial" w:eastAsia="Arial" w:hAnsi="Arial" w:cs="Arial"/>
        </w:rPr>
        <w:t>das sind +2,4</w:t>
      </w:r>
      <w:r w:rsidR="003D2DE3" w:rsidRPr="001C31D8">
        <w:rPr>
          <w:rFonts w:ascii="Arial" w:eastAsia="Arial" w:hAnsi="Arial" w:cs="Arial"/>
        </w:rPr>
        <w:t xml:space="preserve"> %</w:t>
      </w:r>
      <w:r w:rsidR="002373BF" w:rsidRPr="001C31D8">
        <w:rPr>
          <w:rFonts w:ascii="Arial" w:eastAsia="Arial" w:hAnsi="Arial" w:cs="Arial"/>
        </w:rPr>
        <w:t>,</w:t>
      </w:r>
      <w:r w:rsidR="00367ABE" w:rsidRPr="001C31D8">
        <w:rPr>
          <w:rFonts w:ascii="Arial" w:eastAsia="Arial" w:hAnsi="Arial" w:cs="Arial"/>
        </w:rPr>
        <w:t xml:space="preserve"> die </w:t>
      </w:r>
      <w:r w:rsidR="00213A0F" w:rsidRPr="001C31D8">
        <w:rPr>
          <w:rFonts w:ascii="Arial" w:eastAsia="Arial" w:hAnsi="Arial" w:cs="Arial"/>
        </w:rPr>
        <w:t>allein</w:t>
      </w:r>
      <w:r w:rsidR="00367ABE" w:rsidRPr="001C31D8">
        <w:rPr>
          <w:rFonts w:ascii="Arial" w:eastAsia="Arial" w:hAnsi="Arial" w:cs="Arial"/>
        </w:rPr>
        <w:t xml:space="preserve"> die Größenveränderung in die Wohnungspreisentwicklung einbringt. </w:t>
      </w:r>
    </w:p>
    <w:p w14:paraId="53944B41" w14:textId="77777777" w:rsidR="00367ABE" w:rsidRPr="001C31D8" w:rsidRDefault="00367ABE" w:rsidP="0062076C">
      <w:pPr>
        <w:rPr>
          <w:rFonts w:ascii="Arial" w:eastAsia="Arial" w:hAnsi="Arial" w:cs="Arial"/>
        </w:rPr>
      </w:pPr>
    </w:p>
    <w:p w14:paraId="1F33A8D2" w14:textId="0AC91DAB" w:rsidR="004C2CD2" w:rsidRPr="001C31D8" w:rsidRDefault="00AA2CF5" w:rsidP="0062076C">
      <w:pPr>
        <w:rPr>
          <w:rFonts w:ascii="Arial" w:eastAsia="Arial" w:hAnsi="Arial" w:cs="Arial"/>
          <w:i/>
          <w:iCs/>
        </w:rPr>
      </w:pPr>
      <w:r w:rsidRPr="001C31D8">
        <w:rPr>
          <w:rFonts w:ascii="Arial" w:eastAsia="Arial" w:hAnsi="Arial" w:cs="Arial"/>
        </w:rPr>
        <w:t>Im oberen Preisviertel</w:t>
      </w:r>
      <w:r w:rsidR="0084767C" w:rsidRPr="001C31D8">
        <w:rPr>
          <w:rFonts w:ascii="Arial" w:eastAsia="Arial" w:hAnsi="Arial" w:cs="Arial"/>
        </w:rPr>
        <w:t>, dem „Qualitätssegment“</w:t>
      </w:r>
      <w:r w:rsidR="002F0387" w:rsidRPr="001C31D8">
        <w:rPr>
          <w:rFonts w:ascii="Arial" w:eastAsia="Arial" w:hAnsi="Arial" w:cs="Arial"/>
        </w:rPr>
        <w:t>,</w:t>
      </w:r>
      <w:r w:rsidR="0084767C" w:rsidRPr="001C31D8">
        <w:rPr>
          <w:rFonts w:ascii="Arial" w:eastAsia="Arial" w:hAnsi="Arial" w:cs="Arial"/>
        </w:rPr>
        <w:t xml:space="preserve"> </w:t>
      </w:r>
      <w:r w:rsidRPr="001C31D8">
        <w:rPr>
          <w:rFonts w:ascii="Arial" w:eastAsia="Arial" w:hAnsi="Arial" w:cs="Arial"/>
        </w:rPr>
        <w:t xml:space="preserve">stieg der Einstiegspreis von </w:t>
      </w:r>
      <w:r w:rsidR="00367ABE" w:rsidRPr="001C31D8">
        <w:rPr>
          <w:rFonts w:ascii="Arial" w:eastAsia="Arial" w:hAnsi="Arial" w:cs="Arial"/>
        </w:rPr>
        <w:t xml:space="preserve">mindestens </w:t>
      </w:r>
      <w:r w:rsidRPr="001C31D8">
        <w:rPr>
          <w:rFonts w:ascii="Arial" w:eastAsia="Arial" w:hAnsi="Arial" w:cs="Arial"/>
        </w:rPr>
        <w:t>349.575 Euro</w:t>
      </w:r>
      <w:r w:rsidR="00367ABE" w:rsidRPr="001C31D8">
        <w:rPr>
          <w:rFonts w:ascii="Arial" w:eastAsia="Arial" w:hAnsi="Arial" w:cs="Arial"/>
        </w:rPr>
        <w:t xml:space="preserve"> auf 414.300 Euro, also um +18,5</w:t>
      </w:r>
      <w:r w:rsidR="003D2DE3" w:rsidRPr="001C31D8">
        <w:rPr>
          <w:rFonts w:ascii="Arial" w:eastAsia="Arial" w:hAnsi="Arial" w:cs="Arial"/>
        </w:rPr>
        <w:t xml:space="preserve"> %</w:t>
      </w:r>
      <w:r w:rsidR="00367ABE" w:rsidRPr="001C31D8">
        <w:rPr>
          <w:rFonts w:ascii="Arial" w:eastAsia="Arial" w:hAnsi="Arial" w:cs="Arial"/>
        </w:rPr>
        <w:t>. Ein Jahr zuvor war der P</w:t>
      </w:r>
      <w:r w:rsidR="004C2CD2" w:rsidRPr="001C31D8">
        <w:rPr>
          <w:rFonts w:ascii="Arial" w:eastAsia="Arial" w:hAnsi="Arial" w:cs="Arial"/>
        </w:rPr>
        <w:t>reis</w:t>
      </w:r>
      <w:r w:rsidR="00367ABE" w:rsidRPr="001C31D8">
        <w:rPr>
          <w:rFonts w:ascii="Arial" w:eastAsia="Arial" w:hAnsi="Arial" w:cs="Arial"/>
        </w:rPr>
        <w:t>auftri</w:t>
      </w:r>
      <w:r w:rsidR="004C2CD2" w:rsidRPr="001C31D8">
        <w:rPr>
          <w:rFonts w:ascii="Arial" w:eastAsia="Arial" w:hAnsi="Arial" w:cs="Arial"/>
        </w:rPr>
        <w:t>eb</w:t>
      </w:r>
      <w:r w:rsidR="00367ABE" w:rsidRPr="001C31D8">
        <w:rPr>
          <w:rFonts w:ascii="Arial" w:eastAsia="Arial" w:hAnsi="Arial" w:cs="Arial"/>
        </w:rPr>
        <w:t xml:space="preserve"> noch bei damals unvorstellbaren +13,4</w:t>
      </w:r>
      <w:r w:rsidR="003D2DE3" w:rsidRPr="001C31D8">
        <w:rPr>
          <w:rFonts w:ascii="Arial" w:eastAsia="Arial" w:hAnsi="Arial" w:cs="Arial"/>
        </w:rPr>
        <w:t xml:space="preserve"> %</w:t>
      </w:r>
      <w:r w:rsidR="004C2CD2" w:rsidRPr="001C31D8">
        <w:rPr>
          <w:rFonts w:ascii="Arial" w:eastAsia="Arial" w:hAnsi="Arial" w:cs="Arial"/>
        </w:rPr>
        <w:t>.</w:t>
      </w:r>
      <w:r w:rsidR="006F3EB2" w:rsidRPr="001C31D8">
        <w:rPr>
          <w:rFonts w:ascii="Arial" w:eastAsia="Arial" w:hAnsi="Arial" w:cs="Arial"/>
        </w:rPr>
        <w:t xml:space="preserve"> </w:t>
      </w:r>
      <w:r w:rsidR="004C2CD2" w:rsidRPr="001C31D8">
        <w:rPr>
          <w:rFonts w:ascii="Arial" w:eastAsia="Arial" w:hAnsi="Arial" w:cs="Arial"/>
          <w:i/>
          <w:iCs/>
        </w:rPr>
        <w:t>„In dieser Preisklassen finden sich natürlich überproportional viele Neubauten und Sanierungen, die von den explodierenden Baukosten stärker betroffen sind</w:t>
      </w:r>
      <w:r w:rsidR="002373BF" w:rsidRPr="001C31D8">
        <w:rPr>
          <w:rFonts w:ascii="Arial" w:eastAsia="Arial" w:hAnsi="Arial" w:cs="Arial"/>
          <w:i/>
          <w:iCs/>
        </w:rPr>
        <w:t xml:space="preserve">“, </w:t>
      </w:r>
      <w:r w:rsidR="002373BF" w:rsidRPr="001C31D8">
        <w:rPr>
          <w:rFonts w:ascii="Arial" w:eastAsia="Arial" w:hAnsi="Arial" w:cs="Arial"/>
        </w:rPr>
        <w:t xml:space="preserve">erklärt </w:t>
      </w:r>
      <w:r w:rsidR="006F3EB2" w:rsidRPr="001C31D8">
        <w:rPr>
          <w:rFonts w:ascii="Arial" w:eastAsia="Arial" w:hAnsi="Arial" w:cs="Arial"/>
        </w:rPr>
        <w:t>Nenning.</w:t>
      </w:r>
    </w:p>
    <w:p w14:paraId="35653E87" w14:textId="5568F0BB" w:rsidR="004C2CD2" w:rsidRPr="001C31D8" w:rsidRDefault="004C2CD2" w:rsidP="0062076C">
      <w:pPr>
        <w:rPr>
          <w:rFonts w:ascii="Arial" w:eastAsia="Arial" w:hAnsi="Arial" w:cs="Arial"/>
          <w:i/>
          <w:iCs/>
        </w:rPr>
      </w:pPr>
      <w:r w:rsidRPr="001C31D8">
        <w:rPr>
          <w:rFonts w:ascii="Arial" w:eastAsia="Arial" w:hAnsi="Arial" w:cs="Arial"/>
        </w:rPr>
        <w:t>Die Flächenvergrößerung bei den „großen“ Wohnungen von mindestens 80,3</w:t>
      </w:r>
      <w:r w:rsidR="00276E8C" w:rsidRPr="001C31D8">
        <w:rPr>
          <w:rFonts w:ascii="Arial" w:eastAsia="Arial" w:hAnsi="Arial" w:cs="Arial"/>
        </w:rPr>
        <w:t xml:space="preserve"> m²</w:t>
      </w:r>
      <w:r w:rsidRPr="001C31D8">
        <w:rPr>
          <w:rFonts w:ascii="Arial" w:eastAsia="Arial" w:hAnsi="Arial" w:cs="Arial"/>
        </w:rPr>
        <w:t xml:space="preserve"> auf aktuell 81,8</w:t>
      </w:r>
      <w:r w:rsidR="00276E8C" w:rsidRPr="001C31D8">
        <w:rPr>
          <w:rFonts w:ascii="Arial" w:eastAsia="Arial" w:hAnsi="Arial" w:cs="Arial"/>
        </w:rPr>
        <w:t xml:space="preserve"> m²</w:t>
      </w:r>
      <w:r w:rsidRPr="001C31D8">
        <w:rPr>
          <w:rFonts w:ascii="Arial" w:eastAsia="Arial" w:hAnsi="Arial" w:cs="Arial"/>
        </w:rPr>
        <w:t xml:space="preserve"> erklärt noch +1,9</w:t>
      </w:r>
      <w:r w:rsidR="003D2DE3" w:rsidRPr="001C31D8">
        <w:rPr>
          <w:rFonts w:ascii="Arial" w:eastAsia="Arial" w:hAnsi="Arial" w:cs="Arial"/>
        </w:rPr>
        <w:t xml:space="preserve"> %</w:t>
      </w:r>
      <w:r w:rsidRPr="001C31D8">
        <w:rPr>
          <w:rFonts w:ascii="Arial" w:eastAsia="Arial" w:hAnsi="Arial" w:cs="Arial"/>
        </w:rPr>
        <w:t xml:space="preserve"> der Preissteigerung. </w:t>
      </w:r>
    </w:p>
    <w:p w14:paraId="5BED1532" w14:textId="143D7F44" w:rsidR="00B86932" w:rsidRPr="001C31D8" w:rsidRDefault="004C2CD2" w:rsidP="0062076C">
      <w:pPr>
        <w:rPr>
          <w:rFonts w:ascii="Arial" w:eastAsia="Arial" w:hAnsi="Arial" w:cs="Arial"/>
        </w:rPr>
      </w:pPr>
      <w:r w:rsidRPr="001C31D8">
        <w:rPr>
          <w:rFonts w:ascii="Arial" w:eastAsia="Arial" w:hAnsi="Arial" w:cs="Arial"/>
        </w:rPr>
        <w:t xml:space="preserve">Die </w:t>
      </w:r>
      <w:r w:rsidR="00AA2CF5" w:rsidRPr="001C31D8">
        <w:rPr>
          <w:rFonts w:ascii="Arial" w:eastAsia="Arial" w:hAnsi="Arial" w:cs="Arial"/>
        </w:rPr>
        <w:t>Quadratmeterpreise im Qualitätssegment erhöhten sich um +</w:t>
      </w:r>
      <w:r w:rsidR="00367ABE" w:rsidRPr="001C31D8">
        <w:rPr>
          <w:rFonts w:ascii="Arial" w:eastAsia="Arial" w:hAnsi="Arial" w:cs="Arial"/>
        </w:rPr>
        <w:t>19,3</w:t>
      </w:r>
      <w:r w:rsidR="003D2DE3" w:rsidRPr="001C31D8">
        <w:rPr>
          <w:rFonts w:ascii="Arial" w:eastAsia="Arial" w:hAnsi="Arial" w:cs="Arial"/>
        </w:rPr>
        <w:t xml:space="preserve"> %</w:t>
      </w:r>
      <w:r w:rsidR="00AA2CF5" w:rsidRPr="001C31D8">
        <w:rPr>
          <w:rFonts w:ascii="Arial" w:eastAsia="Arial" w:hAnsi="Arial" w:cs="Arial"/>
        </w:rPr>
        <w:t xml:space="preserve"> auf </w:t>
      </w:r>
      <w:r w:rsidR="00B86932" w:rsidRPr="001C31D8">
        <w:rPr>
          <w:rFonts w:ascii="Arial" w:eastAsia="Arial" w:hAnsi="Arial" w:cs="Arial"/>
        </w:rPr>
        <w:t xml:space="preserve">mindestens </w:t>
      </w:r>
      <w:r w:rsidR="00367ABE" w:rsidRPr="001C31D8">
        <w:rPr>
          <w:rFonts w:ascii="Arial" w:eastAsia="Arial" w:hAnsi="Arial" w:cs="Arial"/>
        </w:rPr>
        <w:t>6.281</w:t>
      </w:r>
      <w:r w:rsidR="00481CD8" w:rsidRPr="001C31D8">
        <w:rPr>
          <w:rFonts w:ascii="Arial" w:eastAsia="Arial" w:hAnsi="Arial" w:cs="Arial"/>
        </w:rPr>
        <w:t xml:space="preserve"> </w:t>
      </w:r>
      <w:r w:rsidR="00AA2CF5" w:rsidRPr="001C31D8">
        <w:rPr>
          <w:rFonts w:ascii="Arial" w:eastAsia="Arial" w:hAnsi="Arial" w:cs="Arial"/>
        </w:rPr>
        <w:t>Euro</w:t>
      </w:r>
      <w:r w:rsidR="00B86932" w:rsidRPr="001C31D8">
        <w:rPr>
          <w:rFonts w:ascii="Arial" w:eastAsia="Arial" w:hAnsi="Arial" w:cs="Arial"/>
        </w:rPr>
        <w:t xml:space="preserve">. </w:t>
      </w:r>
    </w:p>
    <w:p w14:paraId="5768BD27" w14:textId="77777777" w:rsidR="00FF053E" w:rsidRPr="001C31D8" w:rsidRDefault="00FF053E" w:rsidP="0062076C">
      <w:pPr>
        <w:rPr>
          <w:rFonts w:ascii="Arial" w:eastAsia="Arial" w:hAnsi="Arial" w:cs="Arial"/>
        </w:rPr>
      </w:pPr>
    </w:p>
    <w:p w14:paraId="0DBE70D6" w14:textId="1F54BA3C" w:rsidR="005F2143" w:rsidRPr="001C31D8" w:rsidRDefault="0062076C" w:rsidP="0062076C">
      <w:pPr>
        <w:rPr>
          <w:rFonts w:ascii="Arial" w:eastAsia="Arial" w:hAnsi="Arial" w:cs="Arial"/>
          <w:b/>
          <w:bCs/>
        </w:rPr>
      </w:pPr>
      <w:r w:rsidRPr="001C31D8">
        <w:rPr>
          <w:rFonts w:ascii="Arial" w:eastAsia="Arial" w:hAnsi="Arial" w:cs="Arial"/>
          <w:b/>
          <w:bCs/>
        </w:rPr>
        <w:t xml:space="preserve">Wiener Bezirksverkaufszahlen: </w:t>
      </w:r>
      <w:r w:rsidR="00185A01" w:rsidRPr="001C31D8">
        <w:rPr>
          <w:rFonts w:ascii="Arial" w:eastAsia="Arial" w:hAnsi="Arial" w:cs="Arial"/>
          <w:b/>
          <w:bCs/>
        </w:rPr>
        <w:t>zwölf</w:t>
      </w:r>
      <w:r w:rsidR="00926B43" w:rsidRPr="001C31D8">
        <w:rPr>
          <w:rFonts w:ascii="Arial" w:eastAsia="Arial" w:hAnsi="Arial" w:cs="Arial"/>
          <w:b/>
          <w:bCs/>
        </w:rPr>
        <w:t xml:space="preserve"> im Plus, </w:t>
      </w:r>
      <w:r w:rsidR="00185A01" w:rsidRPr="001C31D8">
        <w:rPr>
          <w:rFonts w:ascii="Arial" w:eastAsia="Arial" w:hAnsi="Arial" w:cs="Arial"/>
          <w:b/>
          <w:bCs/>
        </w:rPr>
        <w:t>elf im Minus</w:t>
      </w:r>
    </w:p>
    <w:p w14:paraId="1EBE6FE5" w14:textId="048D77E9" w:rsidR="00337FA7" w:rsidRPr="001C31D8" w:rsidRDefault="00B86932" w:rsidP="0062076C">
      <w:pPr>
        <w:rPr>
          <w:rFonts w:ascii="Arial" w:eastAsia="Arial" w:hAnsi="Arial" w:cs="Arial"/>
        </w:rPr>
      </w:pPr>
      <w:r w:rsidRPr="001C31D8">
        <w:rPr>
          <w:rFonts w:ascii="Arial" w:eastAsia="Arial" w:hAnsi="Arial" w:cs="Arial"/>
        </w:rPr>
        <w:t xml:space="preserve">In </w:t>
      </w:r>
      <w:r w:rsidR="005F2143" w:rsidRPr="001C31D8">
        <w:rPr>
          <w:rFonts w:ascii="Arial" w:eastAsia="Arial" w:hAnsi="Arial" w:cs="Arial"/>
        </w:rPr>
        <w:t>12</w:t>
      </w:r>
      <w:r w:rsidR="006A36CC" w:rsidRPr="001C31D8">
        <w:rPr>
          <w:rFonts w:ascii="Arial" w:eastAsia="Arial" w:hAnsi="Arial" w:cs="Arial"/>
        </w:rPr>
        <w:t xml:space="preserve"> </w:t>
      </w:r>
      <w:r w:rsidRPr="001C31D8">
        <w:rPr>
          <w:rFonts w:ascii="Arial" w:eastAsia="Arial" w:hAnsi="Arial" w:cs="Arial"/>
        </w:rPr>
        <w:t xml:space="preserve">der 23 Bezirke </w:t>
      </w:r>
      <w:r w:rsidR="00727E71" w:rsidRPr="001C31D8">
        <w:rPr>
          <w:rFonts w:ascii="Arial" w:eastAsia="Arial" w:hAnsi="Arial" w:cs="Arial"/>
        </w:rPr>
        <w:t>liegen</w:t>
      </w:r>
      <w:r w:rsidRPr="001C31D8">
        <w:rPr>
          <w:rFonts w:ascii="Arial" w:eastAsia="Arial" w:hAnsi="Arial" w:cs="Arial"/>
        </w:rPr>
        <w:t xml:space="preserve"> die </w:t>
      </w:r>
      <w:proofErr w:type="spellStart"/>
      <w:r w:rsidRPr="001C31D8">
        <w:rPr>
          <w:rFonts w:ascii="Arial" w:eastAsia="Arial" w:hAnsi="Arial" w:cs="Arial"/>
        </w:rPr>
        <w:t>V</w:t>
      </w:r>
      <w:r w:rsidR="00727E71" w:rsidRPr="001C31D8">
        <w:rPr>
          <w:rFonts w:ascii="Arial" w:eastAsia="Arial" w:hAnsi="Arial" w:cs="Arial"/>
        </w:rPr>
        <w:t>e</w:t>
      </w:r>
      <w:r w:rsidRPr="001C31D8">
        <w:rPr>
          <w:rFonts w:ascii="Arial" w:eastAsia="Arial" w:hAnsi="Arial" w:cs="Arial"/>
        </w:rPr>
        <w:t>rbücherung</w:t>
      </w:r>
      <w:r w:rsidR="00727E71" w:rsidRPr="001C31D8">
        <w:rPr>
          <w:rFonts w:ascii="Arial" w:eastAsia="Arial" w:hAnsi="Arial" w:cs="Arial"/>
        </w:rPr>
        <w:t>s</w:t>
      </w:r>
      <w:r w:rsidRPr="001C31D8">
        <w:rPr>
          <w:rFonts w:ascii="Arial" w:eastAsia="Arial" w:hAnsi="Arial" w:cs="Arial"/>
        </w:rPr>
        <w:t>zahlen</w:t>
      </w:r>
      <w:proofErr w:type="spellEnd"/>
      <w:r w:rsidRPr="001C31D8">
        <w:rPr>
          <w:rFonts w:ascii="Arial" w:eastAsia="Arial" w:hAnsi="Arial" w:cs="Arial"/>
        </w:rPr>
        <w:t xml:space="preserve"> gegenüber dem ersten </w:t>
      </w:r>
      <w:r w:rsidR="00727E71" w:rsidRPr="001C31D8">
        <w:rPr>
          <w:rFonts w:ascii="Arial" w:eastAsia="Arial" w:hAnsi="Arial" w:cs="Arial"/>
        </w:rPr>
        <w:t>Ha</w:t>
      </w:r>
      <w:r w:rsidRPr="001C31D8">
        <w:rPr>
          <w:rFonts w:ascii="Arial" w:eastAsia="Arial" w:hAnsi="Arial" w:cs="Arial"/>
        </w:rPr>
        <w:t>lbjahr 202</w:t>
      </w:r>
      <w:r w:rsidR="00A2233D" w:rsidRPr="001C31D8">
        <w:rPr>
          <w:rFonts w:ascii="Arial" w:eastAsia="Arial" w:hAnsi="Arial" w:cs="Arial"/>
        </w:rPr>
        <w:t>1</w:t>
      </w:r>
      <w:r w:rsidRPr="001C31D8">
        <w:rPr>
          <w:rFonts w:ascii="Arial" w:eastAsia="Arial" w:hAnsi="Arial" w:cs="Arial"/>
        </w:rPr>
        <w:t xml:space="preserve"> im Plus. </w:t>
      </w:r>
      <w:r w:rsidR="00337FA7" w:rsidRPr="001C31D8">
        <w:rPr>
          <w:rFonts w:ascii="Arial" w:eastAsia="Arial" w:hAnsi="Arial" w:cs="Arial"/>
        </w:rPr>
        <w:t xml:space="preserve">Diesen Zuwächsen von </w:t>
      </w:r>
      <w:r w:rsidR="006F3EB2" w:rsidRPr="001C31D8">
        <w:rPr>
          <w:rFonts w:ascii="Arial" w:eastAsia="Arial" w:hAnsi="Arial" w:cs="Arial"/>
        </w:rPr>
        <w:t>+</w:t>
      </w:r>
      <w:r w:rsidR="00337FA7" w:rsidRPr="001C31D8">
        <w:rPr>
          <w:rFonts w:ascii="Arial" w:eastAsia="Arial" w:hAnsi="Arial" w:cs="Arial"/>
        </w:rPr>
        <w:t>739 Einheiten stehen allerdings Rückgänge in elf Bezirken von -1.192 gegenüber</w:t>
      </w:r>
      <w:r w:rsidR="00A2233D" w:rsidRPr="001C31D8">
        <w:rPr>
          <w:rFonts w:ascii="Arial" w:eastAsia="Arial" w:hAnsi="Arial" w:cs="Arial"/>
        </w:rPr>
        <w:t>, sodass ein Saldo von -453 bleibt.</w:t>
      </w:r>
    </w:p>
    <w:p w14:paraId="6EE0A4A5" w14:textId="24506F10" w:rsidR="00337FA7" w:rsidRPr="001C31D8" w:rsidRDefault="00337FA7" w:rsidP="0062076C">
      <w:pPr>
        <w:rPr>
          <w:rFonts w:ascii="Arial" w:eastAsia="Arial" w:hAnsi="Arial" w:cs="Arial"/>
        </w:rPr>
      </w:pPr>
      <w:r w:rsidRPr="001C31D8">
        <w:rPr>
          <w:rFonts w:ascii="Arial" w:eastAsia="Arial" w:hAnsi="Arial" w:cs="Arial"/>
        </w:rPr>
        <w:t>Das größte Plus konnte die Donaustadt (</w:t>
      </w:r>
      <w:r w:rsidR="006F3EB2" w:rsidRPr="001C31D8">
        <w:rPr>
          <w:rFonts w:ascii="Arial" w:eastAsia="Arial" w:hAnsi="Arial" w:cs="Arial"/>
        </w:rPr>
        <w:t xml:space="preserve">gesamt </w:t>
      </w:r>
      <w:r w:rsidRPr="001C31D8">
        <w:rPr>
          <w:rFonts w:ascii="Arial" w:eastAsia="Arial" w:hAnsi="Arial" w:cs="Arial"/>
        </w:rPr>
        <w:t xml:space="preserve">872) mit +197 Wohneinheiten </w:t>
      </w:r>
      <w:r w:rsidR="00A111F3" w:rsidRPr="001C31D8">
        <w:rPr>
          <w:rFonts w:ascii="Arial" w:eastAsia="Arial" w:hAnsi="Arial" w:cs="Arial"/>
        </w:rPr>
        <w:t>einfahre</w:t>
      </w:r>
      <w:r w:rsidRPr="001C31D8">
        <w:rPr>
          <w:rFonts w:ascii="Arial" w:eastAsia="Arial" w:hAnsi="Arial" w:cs="Arial"/>
        </w:rPr>
        <w:t>n. Penzing (520) folgt auf Rang zwei mit 152 Wohnungen mehr, Leopoldstadt (618) knapp geschlagen</w:t>
      </w:r>
      <w:r w:rsidR="0064357E" w:rsidRPr="001C31D8">
        <w:rPr>
          <w:rFonts w:ascii="Arial" w:eastAsia="Arial" w:hAnsi="Arial" w:cs="Arial"/>
        </w:rPr>
        <w:t xml:space="preserve"> mit </w:t>
      </w:r>
      <w:r w:rsidR="00A2233D" w:rsidRPr="001C31D8">
        <w:rPr>
          <w:rFonts w:ascii="Arial" w:eastAsia="Arial" w:hAnsi="Arial" w:cs="Arial"/>
        </w:rPr>
        <w:t>+</w:t>
      </w:r>
      <w:r w:rsidR="0064357E" w:rsidRPr="001C31D8">
        <w:rPr>
          <w:rFonts w:ascii="Arial" w:eastAsia="Arial" w:hAnsi="Arial" w:cs="Arial"/>
        </w:rPr>
        <w:t>148.</w:t>
      </w:r>
    </w:p>
    <w:p w14:paraId="4558682B" w14:textId="608D8583" w:rsidR="0064357E" w:rsidRPr="001C31D8" w:rsidRDefault="0064357E" w:rsidP="0062076C">
      <w:pPr>
        <w:rPr>
          <w:rFonts w:ascii="Arial" w:eastAsia="Arial" w:hAnsi="Arial" w:cs="Arial"/>
        </w:rPr>
      </w:pPr>
      <w:r w:rsidRPr="001C31D8">
        <w:rPr>
          <w:rFonts w:ascii="Arial" w:eastAsia="Arial" w:hAnsi="Arial" w:cs="Arial"/>
        </w:rPr>
        <w:t xml:space="preserve">Rudolfsheim-Fünfhaus liegt mit +52 (gesamt 281) nur mehr bei einem Drittel </w:t>
      </w:r>
      <w:r w:rsidR="00926B43" w:rsidRPr="001C31D8">
        <w:rPr>
          <w:rFonts w:ascii="Arial" w:eastAsia="Arial" w:hAnsi="Arial" w:cs="Arial"/>
        </w:rPr>
        <w:t xml:space="preserve">des Zuwachses </w:t>
      </w:r>
      <w:r w:rsidR="00185A01" w:rsidRPr="001C31D8">
        <w:rPr>
          <w:rFonts w:ascii="Arial" w:eastAsia="Arial" w:hAnsi="Arial" w:cs="Arial"/>
        </w:rPr>
        <w:t>des</w:t>
      </w:r>
      <w:r w:rsidRPr="001C31D8">
        <w:rPr>
          <w:rFonts w:ascii="Arial" w:eastAsia="Arial" w:hAnsi="Arial" w:cs="Arial"/>
        </w:rPr>
        <w:t xml:space="preserve"> zweiten Bezirk</w:t>
      </w:r>
      <w:r w:rsidR="00185A01" w:rsidRPr="001C31D8">
        <w:rPr>
          <w:rFonts w:ascii="Arial" w:eastAsia="Arial" w:hAnsi="Arial" w:cs="Arial"/>
        </w:rPr>
        <w:t>s</w:t>
      </w:r>
      <w:r w:rsidRPr="001C31D8">
        <w:rPr>
          <w:rFonts w:ascii="Arial" w:eastAsia="Arial" w:hAnsi="Arial" w:cs="Arial"/>
        </w:rPr>
        <w:t xml:space="preserve">. Überraschend stark der Erste mit +44 (gesamt 103), dahinter Hernals mit +37 (225), </w:t>
      </w:r>
      <w:proofErr w:type="spellStart"/>
      <w:r w:rsidRPr="001C31D8">
        <w:rPr>
          <w:rFonts w:ascii="Arial" w:eastAsia="Arial" w:hAnsi="Arial" w:cs="Arial"/>
        </w:rPr>
        <w:t>Wieden</w:t>
      </w:r>
      <w:proofErr w:type="spellEnd"/>
      <w:r w:rsidRPr="001C31D8">
        <w:rPr>
          <w:rFonts w:ascii="Arial" w:eastAsia="Arial" w:hAnsi="Arial" w:cs="Arial"/>
        </w:rPr>
        <w:t xml:space="preserve"> (+28; 128) Brigittenau (+23; 310)</w:t>
      </w:r>
      <w:r w:rsidR="00926B43" w:rsidRPr="001C31D8">
        <w:rPr>
          <w:rFonts w:ascii="Arial" w:eastAsia="Arial" w:hAnsi="Arial" w:cs="Arial"/>
        </w:rPr>
        <w:t>, Döbling (+20; 296),</w:t>
      </w:r>
      <w:r w:rsidRPr="001C31D8">
        <w:rPr>
          <w:rFonts w:ascii="Arial" w:eastAsia="Arial" w:hAnsi="Arial" w:cs="Arial"/>
        </w:rPr>
        <w:t xml:space="preserve"> Simmering (+18; 244), Alsergrund (+17; 178) und Josefstadt mit +3 (gesamt 101).</w:t>
      </w:r>
    </w:p>
    <w:p w14:paraId="274947E6" w14:textId="77777777" w:rsidR="00926B43" w:rsidRPr="001C31D8" w:rsidRDefault="0064357E" w:rsidP="0062076C">
      <w:pPr>
        <w:rPr>
          <w:rFonts w:ascii="Arial" w:eastAsia="Arial" w:hAnsi="Arial" w:cs="Arial"/>
        </w:rPr>
      </w:pPr>
      <w:r w:rsidRPr="001C31D8">
        <w:rPr>
          <w:rFonts w:ascii="Arial" w:eastAsia="Arial" w:hAnsi="Arial" w:cs="Arial"/>
        </w:rPr>
        <w:t xml:space="preserve">Hinter den Verkaufszahlen von 2021 liegen die Bezirke Neubau (-41; gesamt 106), </w:t>
      </w:r>
      <w:proofErr w:type="spellStart"/>
      <w:r w:rsidRPr="001C31D8">
        <w:rPr>
          <w:rFonts w:ascii="Arial" w:eastAsia="Arial" w:hAnsi="Arial" w:cs="Arial"/>
        </w:rPr>
        <w:t>Währing</w:t>
      </w:r>
      <w:proofErr w:type="spellEnd"/>
      <w:r w:rsidRPr="001C31D8">
        <w:rPr>
          <w:rFonts w:ascii="Arial" w:eastAsia="Arial" w:hAnsi="Arial" w:cs="Arial"/>
        </w:rPr>
        <w:t xml:space="preserve"> (-47, 199),</w:t>
      </w:r>
      <w:r w:rsidR="00926B43" w:rsidRPr="001C31D8">
        <w:rPr>
          <w:rFonts w:ascii="Arial" w:eastAsia="Arial" w:hAnsi="Arial" w:cs="Arial"/>
        </w:rPr>
        <w:t xml:space="preserve"> </w:t>
      </w:r>
      <w:r w:rsidRPr="001C31D8">
        <w:rPr>
          <w:rFonts w:ascii="Arial" w:eastAsia="Arial" w:hAnsi="Arial" w:cs="Arial"/>
        </w:rPr>
        <w:t>Landstraße (-62; 486), Hietzing (-65; 187), Mariahilf (-68; 98) und Ottakring</w:t>
      </w:r>
      <w:r w:rsidR="00926B43" w:rsidRPr="001C31D8">
        <w:rPr>
          <w:rFonts w:ascii="Arial" w:eastAsia="Arial" w:hAnsi="Arial" w:cs="Arial"/>
        </w:rPr>
        <w:t xml:space="preserve"> (-70; 407). </w:t>
      </w:r>
    </w:p>
    <w:p w14:paraId="610D7F27" w14:textId="67FFB693" w:rsidR="0064357E" w:rsidRPr="001C31D8" w:rsidRDefault="00926B43" w:rsidP="0062076C">
      <w:pPr>
        <w:rPr>
          <w:rFonts w:ascii="Arial" w:eastAsia="Arial" w:hAnsi="Arial" w:cs="Arial"/>
        </w:rPr>
      </w:pPr>
      <w:r w:rsidRPr="001C31D8">
        <w:rPr>
          <w:rFonts w:ascii="Arial" w:eastAsia="Arial" w:hAnsi="Arial" w:cs="Arial"/>
        </w:rPr>
        <w:lastRenderedPageBreak/>
        <w:t xml:space="preserve">Fünf Bezirke beklagen sogar dreistellige Rückgänge, nämlich Margareten mit -117 (gesamt 218), Favoriten mit -135 (748), Floridsdorf (-170; 477), aber auch Meidling mit -180 (337) und vor allem </w:t>
      </w:r>
      <w:r w:rsidR="00A2233D" w:rsidRPr="001C31D8">
        <w:rPr>
          <w:rFonts w:ascii="Arial" w:eastAsia="Arial" w:hAnsi="Arial" w:cs="Arial"/>
        </w:rPr>
        <w:t xml:space="preserve">der Bezirk </w:t>
      </w:r>
      <w:r w:rsidRPr="001C31D8">
        <w:rPr>
          <w:rFonts w:ascii="Arial" w:eastAsia="Arial" w:hAnsi="Arial" w:cs="Arial"/>
        </w:rPr>
        <w:t>Liesing, dem nach seinem zweitbesten Ergebnis im Jahr 2021 -49,7</w:t>
      </w:r>
      <w:r w:rsidR="003D2DE3" w:rsidRPr="001C31D8">
        <w:rPr>
          <w:rFonts w:ascii="Arial" w:eastAsia="Arial" w:hAnsi="Arial" w:cs="Arial"/>
        </w:rPr>
        <w:t xml:space="preserve"> %</w:t>
      </w:r>
      <w:r w:rsidRPr="001C31D8">
        <w:rPr>
          <w:rFonts w:ascii="Arial" w:eastAsia="Arial" w:hAnsi="Arial" w:cs="Arial"/>
        </w:rPr>
        <w:t xml:space="preserve"> auf das Vorjahr fehlen: -237 bei verbleibenden 240 Transaktionen.</w:t>
      </w:r>
    </w:p>
    <w:p w14:paraId="52149300" w14:textId="77777777" w:rsidR="00337FA7" w:rsidRPr="001C31D8" w:rsidRDefault="00337FA7" w:rsidP="0062076C">
      <w:pPr>
        <w:rPr>
          <w:rFonts w:ascii="Arial" w:eastAsia="Arial" w:hAnsi="Arial" w:cs="Arial"/>
        </w:rPr>
      </w:pPr>
    </w:p>
    <w:p w14:paraId="10F3B2EA" w14:textId="05171FB9" w:rsidR="0062076C" w:rsidRPr="001C31D8" w:rsidRDefault="0062076C" w:rsidP="0062076C">
      <w:pPr>
        <w:rPr>
          <w:rFonts w:ascii="Arial" w:eastAsia="Arial" w:hAnsi="Arial" w:cs="Arial"/>
          <w:b/>
          <w:bCs/>
        </w:rPr>
      </w:pPr>
      <w:r w:rsidRPr="001C31D8">
        <w:rPr>
          <w:rFonts w:ascii="Arial" w:eastAsia="Arial" w:hAnsi="Arial" w:cs="Arial"/>
          <w:b/>
          <w:bCs/>
        </w:rPr>
        <w:t xml:space="preserve">Wiener </w:t>
      </w:r>
      <w:r w:rsidR="00A622D9" w:rsidRPr="001C31D8">
        <w:rPr>
          <w:rFonts w:ascii="Arial" w:eastAsia="Arial" w:hAnsi="Arial" w:cs="Arial"/>
          <w:b/>
          <w:bCs/>
        </w:rPr>
        <w:t xml:space="preserve">Bezirkspreise: </w:t>
      </w:r>
    </w:p>
    <w:p w14:paraId="6328A8B6" w14:textId="0ECCE4A0" w:rsidR="00F83001" w:rsidRPr="001C31D8" w:rsidRDefault="00D42BCD" w:rsidP="0062076C">
      <w:pPr>
        <w:rPr>
          <w:rFonts w:ascii="Arial" w:hAnsi="Arial" w:cs="Arial"/>
          <w:b/>
          <w:bCs/>
        </w:rPr>
      </w:pPr>
      <w:r w:rsidRPr="001C31D8">
        <w:rPr>
          <w:rFonts w:ascii="Arial" w:eastAsia="Arial" w:hAnsi="Arial" w:cs="Arial"/>
          <w:b/>
          <w:bCs/>
        </w:rPr>
        <w:t>Dynamik</w:t>
      </w:r>
      <w:r w:rsidR="00F83001" w:rsidRPr="001C31D8">
        <w:rPr>
          <w:rFonts w:ascii="Arial" w:eastAsia="Arial" w:hAnsi="Arial" w:cs="Arial"/>
          <w:b/>
          <w:bCs/>
        </w:rPr>
        <w:t xml:space="preserve"> zwischen -</w:t>
      </w:r>
      <w:r w:rsidR="00111E35" w:rsidRPr="001C31D8">
        <w:rPr>
          <w:rFonts w:ascii="Arial" w:eastAsia="Arial" w:hAnsi="Arial" w:cs="Arial"/>
          <w:b/>
          <w:bCs/>
        </w:rPr>
        <w:t>10</w:t>
      </w:r>
      <w:r w:rsidR="003D2DE3" w:rsidRPr="001C31D8">
        <w:rPr>
          <w:rFonts w:ascii="Arial" w:eastAsia="Arial" w:hAnsi="Arial" w:cs="Arial"/>
          <w:b/>
          <w:bCs/>
        </w:rPr>
        <w:t xml:space="preserve"> %</w:t>
      </w:r>
      <w:r w:rsidR="00F83001" w:rsidRPr="001C31D8">
        <w:rPr>
          <w:rFonts w:ascii="Arial" w:eastAsia="Arial" w:hAnsi="Arial" w:cs="Arial"/>
          <w:b/>
          <w:bCs/>
        </w:rPr>
        <w:t xml:space="preserve"> und +</w:t>
      </w:r>
      <w:r w:rsidR="00EF4E91" w:rsidRPr="001C31D8">
        <w:rPr>
          <w:rFonts w:ascii="Arial" w:eastAsia="Arial" w:hAnsi="Arial" w:cs="Arial"/>
          <w:b/>
          <w:bCs/>
        </w:rPr>
        <w:t>46</w:t>
      </w:r>
      <w:r w:rsidR="003D2DE3" w:rsidRPr="001C31D8">
        <w:rPr>
          <w:rFonts w:ascii="Arial" w:eastAsia="Arial" w:hAnsi="Arial" w:cs="Arial"/>
          <w:b/>
          <w:bCs/>
        </w:rPr>
        <w:t xml:space="preserve"> %</w:t>
      </w:r>
    </w:p>
    <w:p w14:paraId="445546C0" w14:textId="70AAF0D3" w:rsidR="00753443" w:rsidRPr="001C31D8" w:rsidRDefault="00753443" w:rsidP="0062076C">
      <w:pPr>
        <w:rPr>
          <w:rFonts w:ascii="Arial" w:eastAsia="Arial" w:hAnsi="Arial" w:cs="Arial"/>
        </w:rPr>
      </w:pPr>
      <w:r w:rsidRPr="001C31D8">
        <w:rPr>
          <w:rFonts w:ascii="Arial" w:eastAsia="Arial" w:hAnsi="Arial" w:cs="Arial"/>
        </w:rPr>
        <w:t>Trotz der enormen Preistendenz nach oben sind nicht in allen Bezirken die typischen Wohnungspreise gestiegen. Gefallen sind sie in der Inneren Stadt von 1,185 auf 1,066</w:t>
      </w:r>
      <w:r w:rsidR="00A367B0" w:rsidRPr="001C31D8">
        <w:rPr>
          <w:rFonts w:ascii="Arial" w:eastAsia="Arial" w:hAnsi="Arial" w:cs="Arial"/>
        </w:rPr>
        <w:t xml:space="preserve"> </w:t>
      </w:r>
      <w:r w:rsidRPr="001C31D8">
        <w:rPr>
          <w:rFonts w:ascii="Arial" w:eastAsia="Arial" w:hAnsi="Arial" w:cs="Arial"/>
        </w:rPr>
        <w:t>Mio. Euro, also um -10,1</w:t>
      </w:r>
      <w:r w:rsidR="003D2DE3" w:rsidRPr="001C31D8">
        <w:rPr>
          <w:rFonts w:ascii="Arial" w:eastAsia="Arial" w:hAnsi="Arial" w:cs="Arial"/>
        </w:rPr>
        <w:t xml:space="preserve"> %</w:t>
      </w:r>
      <w:r w:rsidRPr="001C31D8">
        <w:rPr>
          <w:rFonts w:ascii="Arial" w:eastAsia="Arial" w:hAnsi="Arial" w:cs="Arial"/>
        </w:rPr>
        <w:t xml:space="preserve"> – nominal wie prozentuelle der größte Rückgang</w:t>
      </w:r>
      <w:r w:rsidR="00111E35" w:rsidRPr="001C31D8">
        <w:rPr>
          <w:rFonts w:ascii="Arial" w:eastAsia="Arial" w:hAnsi="Arial" w:cs="Arial"/>
          <w:i/>
          <w:iCs/>
        </w:rPr>
        <w:t xml:space="preserve">. „Der Grund dafür liegt nicht in einer echten Verbilligung, sondern in einer Strukturverschiebung, weil in der eklatant größeren </w:t>
      </w:r>
      <w:proofErr w:type="spellStart"/>
      <w:r w:rsidR="00111E35" w:rsidRPr="001C31D8">
        <w:rPr>
          <w:rFonts w:ascii="Arial" w:eastAsia="Arial" w:hAnsi="Arial" w:cs="Arial"/>
          <w:i/>
          <w:iCs/>
        </w:rPr>
        <w:t>Verbücherungsmenge</w:t>
      </w:r>
      <w:proofErr w:type="spellEnd"/>
      <w:r w:rsidR="00111E35" w:rsidRPr="001C31D8">
        <w:rPr>
          <w:rFonts w:ascii="Arial" w:eastAsia="Arial" w:hAnsi="Arial" w:cs="Arial"/>
          <w:i/>
          <w:iCs/>
        </w:rPr>
        <w:t xml:space="preserve"> überproportional mehr kleinere Wohnungen als in der Vergangenheit enthalten sind. </w:t>
      </w:r>
      <w:r w:rsidRPr="001C31D8">
        <w:rPr>
          <w:rFonts w:ascii="Arial" w:eastAsia="Arial" w:hAnsi="Arial" w:cs="Arial"/>
          <w:i/>
          <w:iCs/>
        </w:rPr>
        <w:t>Die Du</w:t>
      </w:r>
      <w:r w:rsidR="00111E35" w:rsidRPr="001C31D8">
        <w:rPr>
          <w:rFonts w:ascii="Arial" w:eastAsia="Arial" w:hAnsi="Arial" w:cs="Arial"/>
          <w:i/>
          <w:iCs/>
        </w:rPr>
        <w:t>rchschnitts</w:t>
      </w:r>
      <w:r w:rsidRPr="001C31D8">
        <w:rPr>
          <w:rFonts w:ascii="Arial" w:eastAsia="Arial" w:hAnsi="Arial" w:cs="Arial"/>
          <w:i/>
          <w:iCs/>
        </w:rPr>
        <w:t>größe ist nämlich von 99,9</w:t>
      </w:r>
      <w:r w:rsidR="00276E8C" w:rsidRPr="001C31D8">
        <w:rPr>
          <w:rFonts w:ascii="Arial" w:eastAsia="Arial" w:hAnsi="Arial" w:cs="Arial"/>
          <w:i/>
          <w:iCs/>
        </w:rPr>
        <w:t xml:space="preserve"> m²</w:t>
      </w:r>
      <w:r w:rsidRPr="001C31D8">
        <w:rPr>
          <w:rFonts w:ascii="Arial" w:eastAsia="Arial" w:hAnsi="Arial" w:cs="Arial"/>
          <w:i/>
          <w:iCs/>
        </w:rPr>
        <w:t xml:space="preserve"> auf </w:t>
      </w:r>
      <w:r w:rsidR="00A2233D" w:rsidRPr="001C31D8">
        <w:rPr>
          <w:rFonts w:ascii="Arial" w:eastAsia="Arial" w:hAnsi="Arial" w:cs="Arial"/>
          <w:i/>
          <w:iCs/>
        </w:rPr>
        <w:t>8</w:t>
      </w:r>
      <w:r w:rsidRPr="001C31D8">
        <w:rPr>
          <w:rFonts w:ascii="Arial" w:eastAsia="Arial" w:hAnsi="Arial" w:cs="Arial"/>
          <w:i/>
          <w:iCs/>
        </w:rPr>
        <w:t>0,1</w:t>
      </w:r>
      <w:r w:rsidR="00276E8C" w:rsidRPr="001C31D8">
        <w:rPr>
          <w:rFonts w:ascii="Arial" w:eastAsia="Arial" w:hAnsi="Arial" w:cs="Arial"/>
          <w:i/>
          <w:iCs/>
        </w:rPr>
        <w:t xml:space="preserve"> m²</w:t>
      </w:r>
      <w:r w:rsidRPr="001C31D8">
        <w:rPr>
          <w:rFonts w:ascii="Arial" w:eastAsia="Arial" w:hAnsi="Arial" w:cs="Arial"/>
          <w:i/>
          <w:iCs/>
        </w:rPr>
        <w:t xml:space="preserve"> </w:t>
      </w:r>
      <w:r w:rsidR="006F3EB2" w:rsidRPr="001C31D8">
        <w:rPr>
          <w:rFonts w:ascii="Arial" w:eastAsia="Arial" w:hAnsi="Arial" w:cs="Arial"/>
          <w:i/>
          <w:iCs/>
        </w:rPr>
        <w:t xml:space="preserve">massiv </w:t>
      </w:r>
      <w:r w:rsidRPr="001C31D8">
        <w:rPr>
          <w:rFonts w:ascii="Arial" w:eastAsia="Arial" w:hAnsi="Arial" w:cs="Arial"/>
          <w:i/>
          <w:iCs/>
        </w:rPr>
        <w:t>gesunken</w:t>
      </w:r>
      <w:r w:rsidR="00111E35" w:rsidRPr="001C31D8">
        <w:rPr>
          <w:rFonts w:ascii="Arial" w:eastAsia="Arial" w:hAnsi="Arial" w:cs="Arial"/>
          <w:i/>
          <w:iCs/>
        </w:rPr>
        <w:t xml:space="preserve"> und die Quadratmeterpreise sind gestiegen</w:t>
      </w:r>
      <w:r w:rsidR="00111E35" w:rsidRPr="001C31D8">
        <w:rPr>
          <w:rFonts w:ascii="Arial" w:eastAsia="Arial" w:hAnsi="Arial" w:cs="Arial"/>
        </w:rPr>
        <w:t xml:space="preserve">“ beugt RE/MAX-Experte Nenning Fehlinterpretationen </w:t>
      </w:r>
      <w:r w:rsidR="00A2233D" w:rsidRPr="001C31D8">
        <w:rPr>
          <w:rFonts w:ascii="Arial" w:eastAsia="Arial" w:hAnsi="Arial" w:cs="Arial"/>
        </w:rPr>
        <w:t xml:space="preserve">und falschen Hoffnungen </w:t>
      </w:r>
      <w:r w:rsidR="00111E35" w:rsidRPr="001C31D8">
        <w:rPr>
          <w:rFonts w:ascii="Arial" w:eastAsia="Arial" w:hAnsi="Arial" w:cs="Arial"/>
        </w:rPr>
        <w:t>vor.</w:t>
      </w:r>
    </w:p>
    <w:p w14:paraId="5C9335CF" w14:textId="77777777" w:rsidR="00D42BCD" w:rsidRPr="001C31D8" w:rsidRDefault="00D42BCD" w:rsidP="0062076C">
      <w:pPr>
        <w:rPr>
          <w:rFonts w:ascii="Arial" w:eastAsia="Arial" w:hAnsi="Arial" w:cs="Arial"/>
        </w:rPr>
      </w:pPr>
    </w:p>
    <w:p w14:paraId="6959D0A1" w14:textId="19909345" w:rsidR="00111E35" w:rsidRPr="001C31D8" w:rsidRDefault="00D42BCD" w:rsidP="0062076C">
      <w:pPr>
        <w:rPr>
          <w:rFonts w:ascii="Arial" w:eastAsia="Arial" w:hAnsi="Arial" w:cs="Arial"/>
          <w:b/>
          <w:bCs/>
        </w:rPr>
      </w:pPr>
      <w:r w:rsidRPr="001C31D8">
        <w:rPr>
          <w:rFonts w:ascii="Arial" w:eastAsia="Arial" w:hAnsi="Arial" w:cs="Arial"/>
          <w:b/>
          <w:bCs/>
        </w:rPr>
        <w:t>Zwei Mal über einer halben Million</w:t>
      </w:r>
    </w:p>
    <w:p w14:paraId="306428E1" w14:textId="20388780" w:rsidR="00111E35" w:rsidRPr="001C31D8" w:rsidRDefault="00111E35" w:rsidP="0062076C">
      <w:pPr>
        <w:rPr>
          <w:rFonts w:ascii="Arial" w:eastAsia="Arial" w:hAnsi="Arial" w:cs="Arial"/>
        </w:rPr>
      </w:pPr>
      <w:r w:rsidRPr="001C31D8">
        <w:rPr>
          <w:rFonts w:ascii="Arial" w:eastAsia="Arial" w:hAnsi="Arial" w:cs="Arial"/>
        </w:rPr>
        <w:t xml:space="preserve">Die höchsten Preis- und Wertsteigerungen finden sich in der Josefstadt, wo der Preis pro Wohnung um +138.892 Euro </w:t>
      </w:r>
      <w:r w:rsidR="00D42BCD" w:rsidRPr="001C31D8">
        <w:rPr>
          <w:rFonts w:ascii="Arial" w:eastAsia="Arial" w:hAnsi="Arial" w:cs="Arial"/>
        </w:rPr>
        <w:t>(+36,6</w:t>
      </w:r>
      <w:r w:rsidR="003D2DE3" w:rsidRPr="001C31D8">
        <w:rPr>
          <w:rFonts w:ascii="Arial" w:eastAsia="Arial" w:hAnsi="Arial" w:cs="Arial"/>
        </w:rPr>
        <w:t xml:space="preserve"> %</w:t>
      </w:r>
      <w:r w:rsidR="00D42BCD" w:rsidRPr="001C31D8">
        <w:rPr>
          <w:rFonts w:ascii="Arial" w:eastAsia="Arial" w:hAnsi="Arial" w:cs="Arial"/>
        </w:rPr>
        <w:t xml:space="preserve">) </w:t>
      </w:r>
      <w:r w:rsidRPr="001C31D8">
        <w:rPr>
          <w:rFonts w:ascii="Arial" w:eastAsia="Arial" w:hAnsi="Arial" w:cs="Arial"/>
        </w:rPr>
        <w:t xml:space="preserve">auf 518.610 </w:t>
      </w:r>
      <w:r w:rsidR="0044000D" w:rsidRPr="001C31D8">
        <w:rPr>
          <w:rFonts w:ascii="Arial" w:eastAsia="Arial" w:hAnsi="Arial" w:cs="Arial"/>
        </w:rPr>
        <w:t xml:space="preserve">Euro </w:t>
      </w:r>
      <w:r w:rsidRPr="001C31D8">
        <w:rPr>
          <w:rFonts w:ascii="Arial" w:eastAsia="Arial" w:hAnsi="Arial" w:cs="Arial"/>
        </w:rPr>
        <w:t>ges</w:t>
      </w:r>
      <w:r w:rsidR="00AD04D2" w:rsidRPr="001C31D8">
        <w:rPr>
          <w:rFonts w:ascii="Arial" w:eastAsia="Arial" w:hAnsi="Arial" w:cs="Arial"/>
        </w:rPr>
        <w:t>tiegen</w:t>
      </w:r>
      <w:r w:rsidRPr="001C31D8">
        <w:rPr>
          <w:rFonts w:ascii="Arial" w:eastAsia="Arial" w:hAnsi="Arial" w:cs="Arial"/>
        </w:rPr>
        <w:t xml:space="preserve"> ist.</w:t>
      </w:r>
    </w:p>
    <w:p w14:paraId="2DFAA6CA" w14:textId="74704B03" w:rsidR="00D42BCD" w:rsidRPr="001C31D8" w:rsidRDefault="00D42BCD" w:rsidP="0062076C">
      <w:pPr>
        <w:rPr>
          <w:rFonts w:ascii="Arial" w:eastAsia="Arial" w:hAnsi="Arial" w:cs="Arial"/>
        </w:rPr>
      </w:pPr>
      <w:r w:rsidRPr="001C31D8">
        <w:rPr>
          <w:rFonts w:ascii="Arial" w:eastAsia="Arial" w:hAnsi="Arial" w:cs="Arial"/>
        </w:rPr>
        <w:t xml:space="preserve">Drittteuerster Wohnungsbezirk ist </w:t>
      </w:r>
      <w:proofErr w:type="spellStart"/>
      <w:r w:rsidRPr="001C31D8">
        <w:rPr>
          <w:rFonts w:ascii="Arial" w:eastAsia="Arial" w:hAnsi="Arial" w:cs="Arial"/>
        </w:rPr>
        <w:t>Wieden</w:t>
      </w:r>
      <w:proofErr w:type="spellEnd"/>
      <w:r w:rsidRPr="001C31D8">
        <w:rPr>
          <w:rFonts w:ascii="Arial" w:eastAsia="Arial" w:hAnsi="Arial" w:cs="Arial"/>
        </w:rPr>
        <w:t xml:space="preserve"> mit 517.018 </w:t>
      </w:r>
      <w:r w:rsidR="0044000D" w:rsidRPr="001C31D8">
        <w:rPr>
          <w:rFonts w:ascii="Arial" w:eastAsia="Arial" w:hAnsi="Arial" w:cs="Arial"/>
        </w:rPr>
        <w:t xml:space="preserve">Euro </w:t>
      </w:r>
      <w:r w:rsidRPr="001C31D8">
        <w:rPr>
          <w:rFonts w:ascii="Arial" w:eastAsia="Arial" w:hAnsi="Arial" w:cs="Arial"/>
        </w:rPr>
        <w:t>(+5,6</w:t>
      </w:r>
      <w:r w:rsidR="003D2DE3" w:rsidRPr="001C31D8">
        <w:rPr>
          <w:rFonts w:ascii="Arial" w:eastAsia="Arial" w:hAnsi="Arial" w:cs="Arial"/>
        </w:rPr>
        <w:t xml:space="preserve"> %</w:t>
      </w:r>
      <w:r w:rsidRPr="001C31D8">
        <w:rPr>
          <w:rFonts w:ascii="Arial" w:eastAsia="Arial" w:hAnsi="Arial" w:cs="Arial"/>
        </w:rPr>
        <w:t xml:space="preserve">). Erstmals sind damit </w:t>
      </w:r>
      <w:r w:rsidR="0044000D" w:rsidRPr="001C31D8">
        <w:rPr>
          <w:rFonts w:ascii="Arial" w:eastAsia="Arial" w:hAnsi="Arial" w:cs="Arial"/>
        </w:rPr>
        <w:t xml:space="preserve">auch außerhalb der Inneren Stadt </w:t>
      </w:r>
      <w:r w:rsidRPr="001C31D8">
        <w:rPr>
          <w:rFonts w:ascii="Arial" w:eastAsia="Arial" w:hAnsi="Arial" w:cs="Arial"/>
        </w:rPr>
        <w:t xml:space="preserve">in zwei Bezirken Wohnungspreise im Mittel teurer als </w:t>
      </w:r>
      <w:r w:rsidR="00B5469F" w:rsidRPr="001C31D8">
        <w:rPr>
          <w:rFonts w:ascii="Arial" w:eastAsia="Arial" w:hAnsi="Arial" w:cs="Arial"/>
        </w:rPr>
        <w:t>eine halbe Million.</w:t>
      </w:r>
    </w:p>
    <w:p w14:paraId="5BDD0D1E" w14:textId="52AB01B8" w:rsidR="00D42BCD" w:rsidRPr="001C31D8" w:rsidRDefault="00D42BCD" w:rsidP="0062076C">
      <w:pPr>
        <w:rPr>
          <w:rFonts w:ascii="Arial" w:eastAsia="Arial" w:hAnsi="Arial" w:cs="Arial"/>
        </w:rPr>
      </w:pPr>
    </w:p>
    <w:p w14:paraId="056DE09D" w14:textId="4FB3C5FD" w:rsidR="0044000D" w:rsidRPr="001C31D8" w:rsidRDefault="0044000D" w:rsidP="0062076C">
      <w:pPr>
        <w:rPr>
          <w:rFonts w:ascii="Arial" w:eastAsia="Arial" w:hAnsi="Arial" w:cs="Arial"/>
          <w:i/>
          <w:iCs/>
        </w:rPr>
      </w:pPr>
      <w:r w:rsidRPr="001C31D8">
        <w:rPr>
          <w:rFonts w:ascii="Arial" w:eastAsia="Arial" w:hAnsi="Arial" w:cs="Arial"/>
          <w:b/>
          <w:bCs/>
        </w:rPr>
        <w:t xml:space="preserve">Fünfmal </w:t>
      </w:r>
      <w:r w:rsidR="006F3EB2" w:rsidRPr="001C31D8">
        <w:rPr>
          <w:rFonts w:ascii="Arial" w:eastAsia="Arial" w:hAnsi="Arial" w:cs="Arial"/>
          <w:b/>
          <w:bCs/>
        </w:rPr>
        <w:t xml:space="preserve">über </w:t>
      </w:r>
      <w:r w:rsidRPr="001C31D8">
        <w:rPr>
          <w:rFonts w:ascii="Arial" w:eastAsia="Arial" w:hAnsi="Arial" w:cs="Arial"/>
          <w:b/>
          <w:bCs/>
        </w:rPr>
        <w:t>400</w:t>
      </w:r>
      <w:r w:rsidR="006F3EB2" w:rsidRPr="001C31D8">
        <w:rPr>
          <w:rFonts w:ascii="Arial" w:eastAsia="Arial" w:hAnsi="Arial" w:cs="Arial"/>
          <w:b/>
          <w:bCs/>
        </w:rPr>
        <w:t>.000</w:t>
      </w:r>
      <w:r w:rsidR="00CD6966" w:rsidRPr="001C31D8">
        <w:rPr>
          <w:rFonts w:ascii="Arial" w:eastAsia="Arial" w:hAnsi="Arial" w:cs="Arial"/>
          <w:b/>
          <w:bCs/>
        </w:rPr>
        <w:t xml:space="preserve"> und fünfmal </w:t>
      </w:r>
      <w:r w:rsidR="006F3EB2" w:rsidRPr="001C31D8">
        <w:rPr>
          <w:rFonts w:ascii="Arial" w:eastAsia="Arial" w:hAnsi="Arial" w:cs="Arial"/>
          <w:b/>
          <w:bCs/>
        </w:rPr>
        <w:t>über 300.000</w:t>
      </w:r>
      <w:r w:rsidR="00FF3CD2" w:rsidRPr="001C31D8">
        <w:rPr>
          <w:rFonts w:ascii="Arial" w:eastAsia="Arial" w:hAnsi="Arial" w:cs="Arial"/>
          <w:b/>
          <w:bCs/>
        </w:rPr>
        <w:t xml:space="preserve"> Euro</w:t>
      </w:r>
    </w:p>
    <w:p w14:paraId="4C6CC5B3" w14:textId="76C8F1F2" w:rsidR="00D42BCD" w:rsidRPr="001C31D8" w:rsidRDefault="00D42BCD" w:rsidP="0062076C">
      <w:pPr>
        <w:rPr>
          <w:rFonts w:ascii="Arial" w:eastAsia="Arial" w:hAnsi="Arial" w:cs="Arial"/>
        </w:rPr>
      </w:pPr>
      <w:r w:rsidRPr="001C31D8">
        <w:rPr>
          <w:rFonts w:ascii="Arial" w:eastAsia="Arial" w:hAnsi="Arial" w:cs="Arial"/>
        </w:rPr>
        <w:t xml:space="preserve">Auf Platz vier </w:t>
      </w:r>
      <w:r w:rsidR="00EF4E91" w:rsidRPr="001C31D8">
        <w:rPr>
          <w:rFonts w:ascii="Arial" w:eastAsia="Arial" w:hAnsi="Arial" w:cs="Arial"/>
        </w:rPr>
        <w:t xml:space="preserve">landet </w:t>
      </w:r>
      <w:r w:rsidRPr="001C31D8">
        <w:rPr>
          <w:rFonts w:ascii="Arial" w:eastAsia="Arial" w:hAnsi="Arial" w:cs="Arial"/>
        </w:rPr>
        <w:t>Döbling mit 465.423 Euro (+17,5</w:t>
      </w:r>
      <w:r w:rsidR="003D2DE3" w:rsidRPr="001C31D8">
        <w:rPr>
          <w:rFonts w:ascii="Arial" w:eastAsia="Arial" w:hAnsi="Arial" w:cs="Arial"/>
        </w:rPr>
        <w:t xml:space="preserve"> %</w:t>
      </w:r>
      <w:r w:rsidRPr="001C31D8">
        <w:rPr>
          <w:rFonts w:ascii="Arial" w:eastAsia="Arial" w:hAnsi="Arial" w:cs="Arial"/>
        </w:rPr>
        <w:t>), dahinter Alsergrund mit 447.294 Euro (+9,3</w:t>
      </w:r>
      <w:r w:rsidR="003D2DE3" w:rsidRPr="001C31D8">
        <w:rPr>
          <w:rFonts w:ascii="Arial" w:eastAsia="Arial" w:hAnsi="Arial" w:cs="Arial"/>
        </w:rPr>
        <w:t xml:space="preserve"> %</w:t>
      </w:r>
      <w:r w:rsidRPr="001C31D8">
        <w:rPr>
          <w:rFonts w:ascii="Arial" w:eastAsia="Arial" w:hAnsi="Arial" w:cs="Arial"/>
        </w:rPr>
        <w:t>)</w:t>
      </w:r>
      <w:r w:rsidR="00EF4E91" w:rsidRPr="001C31D8">
        <w:rPr>
          <w:rFonts w:ascii="Arial" w:eastAsia="Arial" w:hAnsi="Arial" w:cs="Arial"/>
        </w:rPr>
        <w:t xml:space="preserve">, </w:t>
      </w:r>
      <w:proofErr w:type="spellStart"/>
      <w:r w:rsidR="00EF4E91" w:rsidRPr="001C31D8">
        <w:rPr>
          <w:rFonts w:ascii="Arial" w:eastAsia="Arial" w:hAnsi="Arial" w:cs="Arial"/>
        </w:rPr>
        <w:t>Währing</w:t>
      </w:r>
      <w:proofErr w:type="spellEnd"/>
      <w:r w:rsidR="00EF4E91" w:rsidRPr="001C31D8">
        <w:rPr>
          <w:rFonts w:ascii="Arial" w:eastAsia="Arial" w:hAnsi="Arial" w:cs="Arial"/>
        </w:rPr>
        <w:t xml:space="preserve"> mit 435.937 Euro (+18,7</w:t>
      </w:r>
      <w:r w:rsidR="003D2DE3" w:rsidRPr="001C31D8">
        <w:rPr>
          <w:rFonts w:ascii="Arial" w:eastAsia="Arial" w:hAnsi="Arial" w:cs="Arial"/>
        </w:rPr>
        <w:t xml:space="preserve"> %</w:t>
      </w:r>
      <w:r w:rsidR="00EF4E91" w:rsidRPr="001C31D8">
        <w:rPr>
          <w:rFonts w:ascii="Arial" w:eastAsia="Arial" w:hAnsi="Arial" w:cs="Arial"/>
        </w:rPr>
        <w:t>) fast gleichauf Hietzing mit 435.504 Euro (+31,6</w:t>
      </w:r>
      <w:r w:rsidR="003D2DE3" w:rsidRPr="001C31D8">
        <w:rPr>
          <w:rFonts w:ascii="Arial" w:eastAsia="Arial" w:hAnsi="Arial" w:cs="Arial"/>
        </w:rPr>
        <w:t xml:space="preserve"> %</w:t>
      </w:r>
      <w:r w:rsidR="00EF4E91" w:rsidRPr="001C31D8">
        <w:rPr>
          <w:rFonts w:ascii="Arial" w:eastAsia="Arial" w:hAnsi="Arial" w:cs="Arial"/>
        </w:rPr>
        <w:t>) und Leopoldstadt mit 408.016 Euro (+44,4</w:t>
      </w:r>
      <w:r w:rsidR="003D2DE3" w:rsidRPr="001C31D8">
        <w:rPr>
          <w:rFonts w:ascii="Arial" w:eastAsia="Arial" w:hAnsi="Arial" w:cs="Arial"/>
        </w:rPr>
        <w:t xml:space="preserve"> %</w:t>
      </w:r>
      <w:r w:rsidR="00EF4E91" w:rsidRPr="001C31D8">
        <w:rPr>
          <w:rFonts w:ascii="Arial" w:eastAsia="Arial" w:hAnsi="Arial" w:cs="Arial"/>
        </w:rPr>
        <w:t>).</w:t>
      </w:r>
    </w:p>
    <w:p w14:paraId="0D1A65AA" w14:textId="586252E3" w:rsidR="00B5469F" w:rsidRPr="001C31D8" w:rsidRDefault="00EF4E91" w:rsidP="0062076C">
      <w:pPr>
        <w:rPr>
          <w:rFonts w:ascii="Arial" w:eastAsia="Arial" w:hAnsi="Arial" w:cs="Arial"/>
        </w:rPr>
      </w:pPr>
      <w:r w:rsidRPr="001C31D8">
        <w:rPr>
          <w:rFonts w:ascii="Arial" w:eastAsia="Arial" w:hAnsi="Arial" w:cs="Arial"/>
        </w:rPr>
        <w:t>Den höchsten prozentuellen Preisauftrieb stellen die RE/MAX-Experten beim Bezirk Neubau fest: +45,5</w:t>
      </w:r>
      <w:r w:rsidR="003D2DE3" w:rsidRPr="001C31D8">
        <w:rPr>
          <w:rFonts w:ascii="Arial" w:eastAsia="Arial" w:hAnsi="Arial" w:cs="Arial"/>
        </w:rPr>
        <w:t xml:space="preserve"> %</w:t>
      </w:r>
      <w:r w:rsidRPr="001C31D8">
        <w:rPr>
          <w:rFonts w:ascii="Arial" w:eastAsia="Arial" w:hAnsi="Arial" w:cs="Arial"/>
        </w:rPr>
        <w:t xml:space="preserve"> führen zu 392.606 Euro</w:t>
      </w:r>
      <w:r w:rsidR="00B5469F" w:rsidRPr="001C31D8">
        <w:rPr>
          <w:rFonts w:ascii="Arial" w:eastAsia="Arial" w:hAnsi="Arial" w:cs="Arial"/>
        </w:rPr>
        <w:t>.</w:t>
      </w:r>
    </w:p>
    <w:p w14:paraId="01B7EE4A" w14:textId="6F089479" w:rsidR="00F8091F" w:rsidRPr="001C31D8" w:rsidRDefault="00F8091F" w:rsidP="0062076C">
      <w:pPr>
        <w:rPr>
          <w:rFonts w:ascii="Arial" w:eastAsia="Arial" w:hAnsi="Arial" w:cs="Arial"/>
        </w:rPr>
      </w:pPr>
      <w:r w:rsidRPr="001C31D8">
        <w:rPr>
          <w:rFonts w:ascii="Arial" w:eastAsia="Arial" w:hAnsi="Arial" w:cs="Arial"/>
        </w:rPr>
        <w:t>Der Bezirk Landstraße kommt auf Wohnungspreise von 388.140 Euro (+23,</w:t>
      </w:r>
      <w:r w:rsidR="00CD6966" w:rsidRPr="001C31D8">
        <w:rPr>
          <w:rFonts w:ascii="Arial" w:eastAsia="Arial" w:hAnsi="Arial" w:cs="Arial"/>
        </w:rPr>
        <w:t>2</w:t>
      </w:r>
      <w:r w:rsidR="003D2DE3" w:rsidRPr="001C31D8">
        <w:rPr>
          <w:rFonts w:ascii="Arial" w:eastAsia="Arial" w:hAnsi="Arial" w:cs="Arial"/>
        </w:rPr>
        <w:t xml:space="preserve"> %</w:t>
      </w:r>
      <w:r w:rsidRPr="001C31D8">
        <w:rPr>
          <w:rFonts w:ascii="Arial" w:eastAsia="Arial" w:hAnsi="Arial" w:cs="Arial"/>
        </w:rPr>
        <w:t>), Mariahilf auf 359.936 Euro (+19,9</w:t>
      </w:r>
      <w:r w:rsidR="003D2DE3" w:rsidRPr="001C31D8">
        <w:rPr>
          <w:rFonts w:ascii="Arial" w:eastAsia="Arial" w:hAnsi="Arial" w:cs="Arial"/>
        </w:rPr>
        <w:t xml:space="preserve"> %</w:t>
      </w:r>
      <w:r w:rsidRPr="001C31D8">
        <w:rPr>
          <w:rFonts w:ascii="Arial" w:eastAsia="Arial" w:hAnsi="Arial" w:cs="Arial"/>
        </w:rPr>
        <w:t>), Donaustadt auf 341.874 Euro (+20,7</w:t>
      </w:r>
      <w:r w:rsidR="003D2DE3" w:rsidRPr="001C31D8">
        <w:rPr>
          <w:rFonts w:ascii="Arial" w:eastAsia="Arial" w:hAnsi="Arial" w:cs="Arial"/>
        </w:rPr>
        <w:t xml:space="preserve"> %</w:t>
      </w:r>
      <w:r w:rsidRPr="001C31D8">
        <w:rPr>
          <w:rFonts w:ascii="Arial" w:eastAsia="Arial" w:hAnsi="Arial" w:cs="Arial"/>
        </w:rPr>
        <w:t>) und Liesing auf 305.483 Euro (+15,4</w:t>
      </w:r>
      <w:r w:rsidR="003D2DE3" w:rsidRPr="001C31D8">
        <w:rPr>
          <w:rFonts w:ascii="Arial" w:eastAsia="Arial" w:hAnsi="Arial" w:cs="Arial"/>
        </w:rPr>
        <w:t xml:space="preserve"> %</w:t>
      </w:r>
      <w:r w:rsidRPr="001C31D8">
        <w:rPr>
          <w:rFonts w:ascii="Arial" w:eastAsia="Arial" w:hAnsi="Arial" w:cs="Arial"/>
        </w:rPr>
        <w:t xml:space="preserve">). Erst in Penzing trifft man auf Preise, die Mittel unter 300.000 Euro </w:t>
      </w:r>
      <w:r w:rsidRPr="001C31D8">
        <w:rPr>
          <w:rFonts w:ascii="Arial" w:eastAsia="Arial" w:hAnsi="Arial" w:cs="Arial"/>
        </w:rPr>
        <w:lastRenderedPageBreak/>
        <w:t>liegen: 278.153 Euro sind um +5,3</w:t>
      </w:r>
      <w:r w:rsidR="003D2DE3" w:rsidRPr="001C31D8">
        <w:rPr>
          <w:rFonts w:ascii="Arial" w:eastAsia="Arial" w:hAnsi="Arial" w:cs="Arial"/>
        </w:rPr>
        <w:t xml:space="preserve"> %</w:t>
      </w:r>
      <w:r w:rsidRPr="001C31D8">
        <w:rPr>
          <w:rFonts w:ascii="Arial" w:eastAsia="Arial" w:hAnsi="Arial" w:cs="Arial"/>
        </w:rPr>
        <w:t xml:space="preserve"> höher als 2021. Im Margareten sind sie jedoch mit 277.918 Euro um -4,5</w:t>
      </w:r>
      <w:r w:rsidR="003D2DE3" w:rsidRPr="001C31D8">
        <w:rPr>
          <w:rFonts w:ascii="Arial" w:eastAsia="Arial" w:hAnsi="Arial" w:cs="Arial"/>
        </w:rPr>
        <w:t xml:space="preserve"> %</w:t>
      </w:r>
      <w:r w:rsidRPr="001C31D8">
        <w:rPr>
          <w:rFonts w:ascii="Arial" w:eastAsia="Arial" w:hAnsi="Arial" w:cs="Arial"/>
        </w:rPr>
        <w:t xml:space="preserve"> niedriger als zuvor. Floridsdorf kommt auf 275.741 Euro (+10,5</w:t>
      </w:r>
      <w:r w:rsidR="003D2DE3" w:rsidRPr="001C31D8">
        <w:rPr>
          <w:rFonts w:ascii="Arial" w:eastAsia="Arial" w:hAnsi="Arial" w:cs="Arial"/>
        </w:rPr>
        <w:t xml:space="preserve"> %</w:t>
      </w:r>
      <w:r w:rsidRPr="001C31D8">
        <w:rPr>
          <w:rFonts w:ascii="Arial" w:eastAsia="Arial" w:hAnsi="Arial" w:cs="Arial"/>
        </w:rPr>
        <w:t>), Hernals auf 271.923 Euro (</w:t>
      </w:r>
      <w:r w:rsidR="00CD6966" w:rsidRPr="001C31D8">
        <w:rPr>
          <w:rFonts w:ascii="Arial" w:eastAsia="Arial" w:hAnsi="Arial" w:cs="Arial"/>
        </w:rPr>
        <w:t>+</w:t>
      </w:r>
      <w:r w:rsidRPr="001C31D8">
        <w:rPr>
          <w:rFonts w:ascii="Arial" w:eastAsia="Arial" w:hAnsi="Arial" w:cs="Arial"/>
        </w:rPr>
        <w:t>17,3</w:t>
      </w:r>
      <w:r w:rsidR="003D2DE3" w:rsidRPr="001C31D8">
        <w:rPr>
          <w:rFonts w:ascii="Arial" w:eastAsia="Arial" w:hAnsi="Arial" w:cs="Arial"/>
        </w:rPr>
        <w:t xml:space="preserve"> %</w:t>
      </w:r>
      <w:r w:rsidRPr="001C31D8">
        <w:rPr>
          <w:rFonts w:ascii="Arial" w:eastAsia="Arial" w:hAnsi="Arial" w:cs="Arial"/>
        </w:rPr>
        <w:t>) und Meidling auf 263.</w:t>
      </w:r>
      <w:r w:rsidR="004744DC" w:rsidRPr="001C31D8">
        <w:rPr>
          <w:rFonts w:ascii="Arial" w:eastAsia="Arial" w:hAnsi="Arial" w:cs="Arial"/>
        </w:rPr>
        <w:t>146 Euro (+11,3</w:t>
      </w:r>
      <w:r w:rsidR="003D2DE3" w:rsidRPr="001C31D8">
        <w:rPr>
          <w:rFonts w:ascii="Arial" w:eastAsia="Arial" w:hAnsi="Arial" w:cs="Arial"/>
        </w:rPr>
        <w:t xml:space="preserve"> %</w:t>
      </w:r>
      <w:r w:rsidR="004744DC" w:rsidRPr="001C31D8">
        <w:rPr>
          <w:rFonts w:ascii="Arial" w:eastAsia="Arial" w:hAnsi="Arial" w:cs="Arial"/>
        </w:rPr>
        <w:t>).</w:t>
      </w:r>
    </w:p>
    <w:p w14:paraId="7B604B7C" w14:textId="54F87A69" w:rsidR="004744DC" w:rsidRPr="001C31D8" w:rsidRDefault="004744DC" w:rsidP="0062076C">
      <w:pPr>
        <w:rPr>
          <w:rFonts w:ascii="Arial" w:eastAsia="Arial" w:hAnsi="Arial" w:cs="Arial"/>
        </w:rPr>
      </w:pPr>
      <w:r w:rsidRPr="001C31D8">
        <w:rPr>
          <w:rFonts w:ascii="Arial" w:eastAsia="Arial" w:hAnsi="Arial" w:cs="Arial"/>
        </w:rPr>
        <w:t>Damit bleiben nur mehr fünf Bezirke, in denen eine Wohnung rund eine Viertelmillion Euro oder weniger kostet: Simmering mit 251.630 Euro (+10,8</w:t>
      </w:r>
      <w:r w:rsidR="003D2DE3" w:rsidRPr="001C31D8">
        <w:rPr>
          <w:rFonts w:ascii="Arial" w:eastAsia="Arial" w:hAnsi="Arial" w:cs="Arial"/>
        </w:rPr>
        <w:t xml:space="preserve"> %</w:t>
      </w:r>
      <w:r w:rsidRPr="001C31D8">
        <w:rPr>
          <w:rFonts w:ascii="Arial" w:eastAsia="Arial" w:hAnsi="Arial" w:cs="Arial"/>
        </w:rPr>
        <w:t>), Brigittenau mit 241.713 Euro und +8,7</w:t>
      </w:r>
      <w:r w:rsidR="003D2DE3" w:rsidRPr="001C31D8">
        <w:rPr>
          <w:rFonts w:ascii="Arial" w:eastAsia="Arial" w:hAnsi="Arial" w:cs="Arial"/>
        </w:rPr>
        <w:t xml:space="preserve"> %</w:t>
      </w:r>
      <w:r w:rsidRPr="001C31D8">
        <w:rPr>
          <w:rFonts w:ascii="Arial" w:eastAsia="Arial" w:hAnsi="Arial" w:cs="Arial"/>
        </w:rPr>
        <w:t>. Ebenso +8,7</w:t>
      </w:r>
      <w:r w:rsidR="003D2DE3" w:rsidRPr="001C31D8">
        <w:rPr>
          <w:rFonts w:ascii="Arial" w:eastAsia="Arial" w:hAnsi="Arial" w:cs="Arial"/>
        </w:rPr>
        <w:t xml:space="preserve"> %</w:t>
      </w:r>
      <w:r w:rsidRPr="001C31D8">
        <w:rPr>
          <w:rFonts w:ascii="Arial" w:eastAsia="Arial" w:hAnsi="Arial" w:cs="Arial"/>
        </w:rPr>
        <w:t xml:space="preserve"> verzeichnet Ottakring mit 229.431 Euro. </w:t>
      </w:r>
      <w:r w:rsidR="00B5469F" w:rsidRPr="001C31D8">
        <w:rPr>
          <w:rFonts w:ascii="Arial" w:eastAsia="Arial" w:hAnsi="Arial" w:cs="Arial"/>
        </w:rPr>
        <w:t>I</w:t>
      </w:r>
      <w:r w:rsidR="00CD6966" w:rsidRPr="001C31D8">
        <w:rPr>
          <w:rFonts w:ascii="Arial" w:eastAsia="Arial" w:hAnsi="Arial" w:cs="Arial"/>
        </w:rPr>
        <w:t xml:space="preserve">m Bezirk </w:t>
      </w:r>
      <w:r w:rsidRPr="001C31D8">
        <w:rPr>
          <w:rFonts w:ascii="Arial" w:eastAsia="Arial" w:hAnsi="Arial" w:cs="Arial"/>
        </w:rPr>
        <w:t>Favoriten fehl</w:t>
      </w:r>
      <w:r w:rsidR="00CD6966" w:rsidRPr="001C31D8">
        <w:rPr>
          <w:rFonts w:ascii="Arial" w:eastAsia="Arial" w:hAnsi="Arial" w:cs="Arial"/>
        </w:rPr>
        <w:t>en</w:t>
      </w:r>
      <w:r w:rsidRPr="001C31D8">
        <w:rPr>
          <w:rFonts w:ascii="Arial" w:eastAsia="Arial" w:hAnsi="Arial" w:cs="Arial"/>
        </w:rPr>
        <w:t xml:space="preserve"> heuer </w:t>
      </w:r>
      <w:r w:rsidR="00CD6966" w:rsidRPr="001C31D8">
        <w:rPr>
          <w:rFonts w:ascii="Arial" w:eastAsia="Arial" w:hAnsi="Arial" w:cs="Arial"/>
        </w:rPr>
        <w:t xml:space="preserve">bei </w:t>
      </w:r>
      <w:r w:rsidRPr="001C31D8">
        <w:rPr>
          <w:rFonts w:ascii="Arial" w:eastAsia="Arial" w:hAnsi="Arial" w:cs="Arial"/>
        </w:rPr>
        <w:t xml:space="preserve">227.963 Euro </w:t>
      </w:r>
      <w:r w:rsidR="00B5469F" w:rsidRPr="001C31D8">
        <w:rPr>
          <w:rFonts w:ascii="Arial" w:eastAsia="Arial" w:hAnsi="Arial" w:cs="Arial"/>
        </w:rPr>
        <w:t xml:space="preserve">um </w:t>
      </w:r>
      <w:r w:rsidR="00CD6966" w:rsidRPr="001C31D8">
        <w:rPr>
          <w:rFonts w:ascii="Arial" w:eastAsia="Arial" w:hAnsi="Arial" w:cs="Arial"/>
        </w:rPr>
        <w:t>-3,8</w:t>
      </w:r>
      <w:r w:rsidR="003D2DE3" w:rsidRPr="001C31D8">
        <w:rPr>
          <w:rFonts w:ascii="Arial" w:eastAsia="Arial" w:hAnsi="Arial" w:cs="Arial"/>
        </w:rPr>
        <w:t xml:space="preserve"> %</w:t>
      </w:r>
      <w:r w:rsidR="00CD6966" w:rsidRPr="001C31D8">
        <w:rPr>
          <w:rFonts w:ascii="Arial" w:eastAsia="Arial" w:hAnsi="Arial" w:cs="Arial"/>
        </w:rPr>
        <w:t xml:space="preserve"> </w:t>
      </w:r>
      <w:r w:rsidRPr="001C31D8">
        <w:rPr>
          <w:rFonts w:ascii="Arial" w:eastAsia="Arial" w:hAnsi="Arial" w:cs="Arial"/>
        </w:rPr>
        <w:t>auf den Vorjahrespreis</w:t>
      </w:r>
      <w:r w:rsidR="00CD6966" w:rsidRPr="001C31D8">
        <w:rPr>
          <w:rFonts w:ascii="Arial" w:eastAsia="Arial" w:hAnsi="Arial" w:cs="Arial"/>
        </w:rPr>
        <w:t>.</w:t>
      </w:r>
      <w:r w:rsidRPr="001C31D8">
        <w:rPr>
          <w:rFonts w:ascii="Arial" w:eastAsia="Arial" w:hAnsi="Arial" w:cs="Arial"/>
        </w:rPr>
        <w:t xml:space="preserve"> Mit Rudolfsheim-Fünfhaus verlässt der letzte Wiener Bezirk die Preisrange unter 200.000</w:t>
      </w:r>
      <w:r w:rsidR="00CD6966" w:rsidRPr="001C31D8">
        <w:rPr>
          <w:rFonts w:ascii="Arial" w:eastAsia="Arial" w:hAnsi="Arial" w:cs="Arial"/>
        </w:rPr>
        <w:t xml:space="preserve"> Euro</w:t>
      </w:r>
      <w:r w:rsidRPr="001C31D8">
        <w:rPr>
          <w:rFonts w:ascii="Arial" w:eastAsia="Arial" w:hAnsi="Arial" w:cs="Arial"/>
        </w:rPr>
        <w:t>. 214.566 Euro sind um +8,5</w:t>
      </w:r>
      <w:r w:rsidR="003D2DE3" w:rsidRPr="001C31D8">
        <w:rPr>
          <w:rFonts w:ascii="Arial" w:eastAsia="Arial" w:hAnsi="Arial" w:cs="Arial"/>
        </w:rPr>
        <w:t xml:space="preserve"> %</w:t>
      </w:r>
      <w:r w:rsidRPr="001C31D8">
        <w:rPr>
          <w:rFonts w:ascii="Arial" w:eastAsia="Arial" w:hAnsi="Arial" w:cs="Arial"/>
        </w:rPr>
        <w:t xml:space="preserve"> teuer als 2021.</w:t>
      </w:r>
    </w:p>
    <w:p w14:paraId="297DB225" w14:textId="2D1A9967" w:rsidR="00CD6966" w:rsidRPr="001C31D8" w:rsidRDefault="00CD6966" w:rsidP="0062076C">
      <w:pPr>
        <w:rPr>
          <w:rFonts w:ascii="Arial" w:eastAsia="Arial" w:hAnsi="Arial" w:cs="Arial"/>
        </w:rPr>
      </w:pPr>
    </w:p>
    <w:p w14:paraId="3AB25EAB" w14:textId="77777777" w:rsidR="0062076C" w:rsidRPr="001C31D8" w:rsidRDefault="0062076C" w:rsidP="0062076C">
      <w:pPr>
        <w:rPr>
          <w:rFonts w:ascii="Arial" w:eastAsia="Arial" w:hAnsi="Arial" w:cs="Arial"/>
          <w:bCs/>
        </w:rPr>
      </w:pPr>
      <w:r w:rsidRPr="001C31D8">
        <w:rPr>
          <w:rFonts w:ascii="Arial" w:eastAsia="Arial" w:hAnsi="Arial" w:cs="Arial"/>
        </w:rPr>
        <w:t xml:space="preserve">Weitere Details zum Wiener Markt für Eigentumswohnungen finden Sie unter </w:t>
      </w:r>
      <w:hyperlink r:id="rId14" w:anchor="wien" w:history="1">
        <w:r w:rsidRPr="001C31D8">
          <w:rPr>
            <w:rStyle w:val="Hyperlink"/>
            <w:rFonts w:ascii="Arial" w:eastAsia="Arial" w:hAnsi="Arial" w:cs="Arial"/>
            <w:color w:val="auto"/>
          </w:rPr>
          <w:t>remax.at/presse/</w:t>
        </w:r>
        <w:proofErr w:type="spellStart"/>
        <w:r w:rsidRPr="001C31D8">
          <w:rPr>
            <w:rStyle w:val="Hyperlink"/>
            <w:rFonts w:ascii="Arial" w:eastAsia="Arial" w:hAnsi="Arial" w:cs="Arial"/>
            <w:color w:val="auto"/>
          </w:rPr>
          <w:t>immospiegel</w:t>
        </w:r>
        <w:proofErr w:type="spellEnd"/>
        <w:r w:rsidRPr="001C31D8">
          <w:rPr>
            <w:rStyle w:val="Hyperlink"/>
            <w:rFonts w:ascii="Arial" w:eastAsia="Arial" w:hAnsi="Arial" w:cs="Arial"/>
            <w:color w:val="auto"/>
          </w:rPr>
          <w:t>/</w:t>
        </w:r>
        <w:proofErr w:type="spellStart"/>
        <w:r w:rsidRPr="001C31D8">
          <w:rPr>
            <w:rStyle w:val="Hyperlink"/>
            <w:rFonts w:ascii="Arial" w:eastAsia="Arial" w:hAnsi="Arial" w:cs="Arial"/>
            <w:color w:val="auto"/>
          </w:rPr>
          <w:t>wohnungspreise#wien</w:t>
        </w:r>
        <w:proofErr w:type="spellEnd"/>
      </w:hyperlink>
      <w:r w:rsidRPr="001C31D8">
        <w:rPr>
          <w:rFonts w:ascii="Arial" w:eastAsia="Arial" w:hAnsi="Arial" w:cs="Arial"/>
          <w:bCs/>
        </w:rPr>
        <w:t>.</w:t>
      </w:r>
    </w:p>
    <w:p w14:paraId="67E68C67" w14:textId="27E2F182" w:rsidR="0062076C" w:rsidRPr="001C31D8" w:rsidRDefault="0062076C" w:rsidP="0062076C">
      <w:pPr>
        <w:rPr>
          <w:rFonts w:ascii="Arial" w:hAnsi="Arial" w:cs="Arial"/>
        </w:rPr>
      </w:pPr>
    </w:p>
    <w:p w14:paraId="4857D879" w14:textId="5677FCB3" w:rsidR="00F51BCC" w:rsidRPr="001C31D8" w:rsidRDefault="00F51BCC" w:rsidP="0062076C">
      <w:pPr>
        <w:rPr>
          <w:rFonts w:ascii="Arial" w:hAnsi="Arial" w:cs="Arial"/>
        </w:rPr>
      </w:pPr>
    </w:p>
    <w:p w14:paraId="59800CE5" w14:textId="77777777" w:rsidR="001C44D6" w:rsidRPr="001C31D8" w:rsidRDefault="001C44D6" w:rsidP="001C44D6">
      <w:pPr>
        <w:rPr>
          <w:rFonts w:ascii="Arial" w:hAnsi="Arial" w:cs="Arial"/>
          <w:b/>
          <w:bCs/>
        </w:rPr>
      </w:pPr>
      <w:r w:rsidRPr="001C31D8">
        <w:rPr>
          <w:rFonts w:ascii="Arial" w:eastAsia="Arial" w:hAnsi="Arial" w:cs="Arial"/>
          <w:b/>
          <w:bCs/>
        </w:rPr>
        <w:t>STEIERMARK</w:t>
      </w:r>
    </w:p>
    <w:p w14:paraId="207BA5FA" w14:textId="77777777" w:rsidR="001C44D6" w:rsidRPr="001C31D8" w:rsidRDefault="001C44D6" w:rsidP="001C44D6">
      <w:pPr>
        <w:rPr>
          <w:rFonts w:ascii="Arial" w:eastAsia="Arial" w:hAnsi="Arial" w:cs="Arial"/>
          <w:b/>
          <w:bCs/>
        </w:rPr>
      </w:pPr>
      <w:r w:rsidRPr="001C31D8">
        <w:rPr>
          <w:rFonts w:ascii="Arial" w:eastAsia="Arial" w:hAnsi="Arial" w:cs="Arial"/>
          <w:b/>
          <w:bCs/>
        </w:rPr>
        <w:t>Kurswechsel</w:t>
      </w:r>
    </w:p>
    <w:p w14:paraId="429B3A2B" w14:textId="64B69F5E" w:rsidR="001C44D6" w:rsidRPr="001C31D8" w:rsidRDefault="001C44D6" w:rsidP="001C44D6">
      <w:pPr>
        <w:rPr>
          <w:rFonts w:ascii="Arial" w:hAnsi="Arial" w:cs="Arial"/>
        </w:rPr>
      </w:pPr>
      <w:r w:rsidRPr="001C31D8">
        <w:rPr>
          <w:rFonts w:ascii="Arial" w:hAnsi="Arial" w:cs="Arial"/>
        </w:rPr>
        <w:t xml:space="preserve">Nach spürbaren Rückgängen dreimal in Folge, fährt zum Halbjahr 2022 ein Ruck durch den steirischen Wohnungsmarkt. Der Rekordwert von 2018 (4.308) </w:t>
      </w:r>
      <w:r w:rsidR="00FA708D" w:rsidRPr="001C31D8">
        <w:rPr>
          <w:rFonts w:ascii="Arial" w:hAnsi="Arial" w:cs="Arial"/>
        </w:rPr>
        <w:t xml:space="preserve">wird </w:t>
      </w:r>
      <w:r w:rsidRPr="001C31D8">
        <w:rPr>
          <w:rFonts w:ascii="Arial" w:hAnsi="Arial" w:cs="Arial"/>
        </w:rPr>
        <w:t>zwar nicht erreicht, aber 3.935 Einheiten sind um stolze +625 bzw. +18,9</w:t>
      </w:r>
      <w:r w:rsidR="003D2DE3" w:rsidRPr="001C31D8">
        <w:rPr>
          <w:rFonts w:ascii="Arial" w:hAnsi="Arial" w:cs="Arial"/>
        </w:rPr>
        <w:t xml:space="preserve"> %</w:t>
      </w:r>
      <w:r w:rsidRPr="001C31D8">
        <w:rPr>
          <w:rFonts w:ascii="Arial" w:hAnsi="Arial" w:cs="Arial"/>
        </w:rPr>
        <w:t xml:space="preserve"> mehr gegenüber dem Vorjahr und ist nach Wien die höchste </w:t>
      </w:r>
      <w:proofErr w:type="spellStart"/>
      <w:r w:rsidRPr="001C31D8">
        <w:rPr>
          <w:rFonts w:ascii="Arial" w:hAnsi="Arial" w:cs="Arial"/>
        </w:rPr>
        <w:t>Verbücherungszahl</w:t>
      </w:r>
      <w:proofErr w:type="spellEnd"/>
      <w:r w:rsidRPr="001C31D8">
        <w:rPr>
          <w:rFonts w:ascii="Arial" w:hAnsi="Arial" w:cs="Arial"/>
        </w:rPr>
        <w:t xml:space="preserve"> in ganz Österreich. </w:t>
      </w:r>
    </w:p>
    <w:p w14:paraId="58134EFF" w14:textId="7F463705" w:rsidR="001C44D6" w:rsidRPr="001C31D8" w:rsidRDefault="001C44D6" w:rsidP="001C44D6">
      <w:pPr>
        <w:rPr>
          <w:rFonts w:ascii="Arial" w:hAnsi="Arial" w:cs="Arial"/>
        </w:rPr>
      </w:pPr>
      <w:r w:rsidRPr="001C31D8">
        <w:rPr>
          <w:rFonts w:ascii="Arial" w:hAnsi="Arial" w:cs="Arial"/>
        </w:rPr>
        <w:t>Auch beim Transaktionswert legt die Steiermark kräftig zu. Nach Wien, Tirol</w:t>
      </w:r>
      <w:r w:rsidR="00FA708D" w:rsidRPr="001C31D8">
        <w:rPr>
          <w:rFonts w:ascii="Arial" w:hAnsi="Arial" w:cs="Arial"/>
        </w:rPr>
        <w:t xml:space="preserve"> </w:t>
      </w:r>
      <w:r w:rsidRPr="001C31D8">
        <w:rPr>
          <w:rFonts w:ascii="Arial" w:hAnsi="Arial" w:cs="Arial"/>
        </w:rPr>
        <w:t xml:space="preserve">und Oberösterreich liegt sie mit 741 Mio. Euro auf Rang vier, </w:t>
      </w:r>
      <w:r w:rsidR="00FA708D" w:rsidRPr="001C31D8">
        <w:rPr>
          <w:rFonts w:ascii="Arial" w:hAnsi="Arial" w:cs="Arial"/>
        </w:rPr>
        <w:t xml:space="preserve">beim Zuwachs mit </w:t>
      </w:r>
      <w:r w:rsidRPr="001C31D8">
        <w:rPr>
          <w:rFonts w:ascii="Arial" w:hAnsi="Arial" w:cs="Arial"/>
        </w:rPr>
        <w:t>+29,0</w:t>
      </w:r>
      <w:r w:rsidR="003D2DE3" w:rsidRPr="001C31D8">
        <w:rPr>
          <w:rFonts w:ascii="Arial" w:hAnsi="Arial" w:cs="Arial"/>
        </w:rPr>
        <w:t xml:space="preserve"> %</w:t>
      </w:r>
      <w:r w:rsidR="00FA708D" w:rsidRPr="001C31D8">
        <w:rPr>
          <w:rFonts w:ascii="Arial" w:hAnsi="Arial" w:cs="Arial"/>
        </w:rPr>
        <w:t xml:space="preserve"> sogar</w:t>
      </w:r>
      <w:r w:rsidRPr="001C31D8">
        <w:rPr>
          <w:rFonts w:ascii="Arial" w:hAnsi="Arial" w:cs="Arial"/>
        </w:rPr>
        <w:t xml:space="preserve"> auf Rang eins. </w:t>
      </w:r>
    </w:p>
    <w:p w14:paraId="77CA827F" w14:textId="77777777" w:rsidR="001C44D6" w:rsidRPr="001C31D8" w:rsidRDefault="001C44D6" w:rsidP="001C44D6">
      <w:pPr>
        <w:rPr>
          <w:rFonts w:ascii="Arial" w:hAnsi="Arial" w:cs="Arial"/>
        </w:rPr>
      </w:pPr>
    </w:p>
    <w:p w14:paraId="2EFD37A0" w14:textId="77777777" w:rsidR="001C44D6" w:rsidRPr="001C31D8" w:rsidRDefault="001C44D6" w:rsidP="001C44D6">
      <w:pPr>
        <w:rPr>
          <w:rFonts w:ascii="Arial" w:hAnsi="Arial" w:cs="Arial"/>
          <w:b/>
          <w:bCs/>
        </w:rPr>
      </w:pPr>
      <w:r w:rsidRPr="001C31D8">
        <w:rPr>
          <w:rFonts w:ascii="Arial" w:hAnsi="Arial" w:cs="Arial"/>
          <w:b/>
          <w:bCs/>
        </w:rPr>
        <w:t>Bezirksmengen</w:t>
      </w:r>
    </w:p>
    <w:p w14:paraId="434BC7C5" w14:textId="77777777" w:rsidR="001C44D6" w:rsidRPr="001C31D8" w:rsidRDefault="001C44D6" w:rsidP="001C44D6">
      <w:pPr>
        <w:rPr>
          <w:rFonts w:ascii="Arial" w:hAnsi="Arial" w:cs="Arial"/>
          <w:b/>
          <w:bCs/>
        </w:rPr>
      </w:pPr>
      <w:r w:rsidRPr="001C31D8">
        <w:rPr>
          <w:rFonts w:ascii="Arial" w:hAnsi="Arial" w:cs="Arial"/>
          <w:b/>
          <w:bCs/>
        </w:rPr>
        <w:t>Graz schießt nach oben – sechs Bezirke liegen hinter den Vorjahresmengen</w:t>
      </w:r>
    </w:p>
    <w:p w14:paraId="5DF5C718" w14:textId="12D3D835" w:rsidR="00FA708D" w:rsidRPr="001C31D8" w:rsidRDefault="001C44D6" w:rsidP="001C44D6">
      <w:pPr>
        <w:rPr>
          <w:rFonts w:ascii="Arial" w:hAnsi="Arial" w:cs="Arial"/>
        </w:rPr>
      </w:pPr>
      <w:r w:rsidRPr="001C31D8">
        <w:rPr>
          <w:rFonts w:ascii="Arial" w:hAnsi="Arial" w:cs="Arial"/>
        </w:rPr>
        <w:t xml:space="preserve">Mit 2.009 verkauften Wohnungen meldet sich die steirische Landeshauptstadt zurück. 2018 lag der Rekordwert bei 2.351 und </w:t>
      </w:r>
      <w:r w:rsidR="00FA708D" w:rsidRPr="001C31D8">
        <w:rPr>
          <w:rFonts w:ascii="Arial" w:hAnsi="Arial" w:cs="Arial"/>
        </w:rPr>
        <w:t xml:space="preserve">insgesamt </w:t>
      </w:r>
      <w:r w:rsidRPr="001C31D8">
        <w:rPr>
          <w:rFonts w:ascii="Arial" w:hAnsi="Arial" w:cs="Arial"/>
        </w:rPr>
        <w:t xml:space="preserve">dreimal waren die Wohnungsmengen höher, aber eine Steigerung um +578 nach dreijährigem Rückgang in Folge kann sich sehen lassen. Immerhin sind die 2.009 Verbücherungen mehr als die Summe aller Verbücherungen der anderen zwölf </w:t>
      </w:r>
      <w:r w:rsidR="006F3EB2" w:rsidRPr="001C31D8">
        <w:rPr>
          <w:rFonts w:ascii="Arial" w:hAnsi="Arial" w:cs="Arial"/>
        </w:rPr>
        <w:t xml:space="preserve">steirischen </w:t>
      </w:r>
      <w:r w:rsidRPr="001C31D8">
        <w:rPr>
          <w:rFonts w:ascii="Arial" w:hAnsi="Arial" w:cs="Arial"/>
        </w:rPr>
        <w:t xml:space="preserve">Bezirke. </w:t>
      </w:r>
    </w:p>
    <w:p w14:paraId="4D3BB7D1" w14:textId="58987C07" w:rsidR="001C44D6" w:rsidRPr="001C31D8" w:rsidRDefault="001C44D6" w:rsidP="001C44D6">
      <w:pPr>
        <w:rPr>
          <w:rFonts w:ascii="Arial" w:hAnsi="Arial" w:cs="Arial"/>
        </w:rPr>
      </w:pPr>
      <w:r w:rsidRPr="001C31D8">
        <w:rPr>
          <w:rFonts w:ascii="Arial" w:hAnsi="Arial" w:cs="Arial"/>
        </w:rPr>
        <w:lastRenderedPageBreak/>
        <w:t>Im Murtal wurde ein Zuwachs um +71 Wohnungen auf 144 registriert, was beinahe einer Verdoppelung gleichkommt</w:t>
      </w:r>
      <w:r w:rsidR="00752D37" w:rsidRPr="001C31D8">
        <w:rPr>
          <w:rFonts w:ascii="Arial" w:hAnsi="Arial" w:cs="Arial"/>
        </w:rPr>
        <w:t xml:space="preserve"> – d</w:t>
      </w:r>
      <w:r w:rsidRPr="001C31D8">
        <w:rPr>
          <w:rFonts w:ascii="Arial" w:hAnsi="Arial" w:cs="Arial"/>
        </w:rPr>
        <w:t xml:space="preserve">er Höchstwert von 2012 (175) bleibt aber unangetastet. Auch Leibnitz (+34; 211), Voitsberg (+23; 117), Leoben (+16; 151), die Südoststeiermark (+16; 112) und Liezen (+14; 285) können </w:t>
      </w:r>
      <w:r w:rsidR="00752D37" w:rsidRPr="001C31D8">
        <w:rPr>
          <w:rFonts w:ascii="Arial" w:hAnsi="Arial" w:cs="Arial"/>
        </w:rPr>
        <w:t xml:space="preserve">sich über </w:t>
      </w:r>
      <w:r w:rsidRPr="001C31D8">
        <w:rPr>
          <w:rFonts w:ascii="Arial" w:hAnsi="Arial" w:cs="Arial"/>
        </w:rPr>
        <w:t xml:space="preserve">ein gutes Wachstum </w:t>
      </w:r>
      <w:r w:rsidR="00752D37" w:rsidRPr="001C31D8">
        <w:rPr>
          <w:rFonts w:ascii="Arial" w:hAnsi="Arial" w:cs="Arial"/>
        </w:rPr>
        <w:t xml:space="preserve">freuen – </w:t>
      </w:r>
      <w:r w:rsidR="003060C2" w:rsidRPr="001C31D8">
        <w:rPr>
          <w:rFonts w:ascii="Arial" w:hAnsi="Arial" w:cs="Arial"/>
        </w:rPr>
        <w:t xml:space="preserve">Leibnitz sogar </w:t>
      </w:r>
      <w:r w:rsidR="00752D37" w:rsidRPr="001C31D8">
        <w:rPr>
          <w:rFonts w:ascii="Arial" w:hAnsi="Arial" w:cs="Arial"/>
        </w:rPr>
        <w:t xml:space="preserve">über </w:t>
      </w:r>
      <w:r w:rsidR="003060C2" w:rsidRPr="001C31D8">
        <w:rPr>
          <w:rFonts w:ascii="Arial" w:hAnsi="Arial" w:cs="Arial"/>
        </w:rPr>
        <w:t>ein Allzeithoch.</w:t>
      </w:r>
    </w:p>
    <w:p w14:paraId="0707B24F" w14:textId="2DE2EE7D" w:rsidR="001C44D6" w:rsidRPr="001C31D8" w:rsidRDefault="001C44D6" w:rsidP="001C44D6">
      <w:pPr>
        <w:rPr>
          <w:rFonts w:ascii="Arial" w:hAnsi="Arial" w:cs="Arial"/>
        </w:rPr>
      </w:pPr>
      <w:r w:rsidRPr="001C31D8">
        <w:rPr>
          <w:rFonts w:ascii="Arial" w:hAnsi="Arial" w:cs="Arial"/>
        </w:rPr>
        <w:t>Unter den Vorjahresmengen blieben im ersten Halbjahr die Bezirke Deutschlandsberg (-13; 78), Murau (-15; 32), Hartberg</w:t>
      </w:r>
      <w:r w:rsidR="003060C2" w:rsidRPr="001C31D8">
        <w:rPr>
          <w:rFonts w:ascii="Arial" w:hAnsi="Arial" w:cs="Arial"/>
        </w:rPr>
        <w:t>-Fürstenfeld</w:t>
      </w:r>
      <w:r w:rsidRPr="001C31D8">
        <w:rPr>
          <w:rFonts w:ascii="Arial" w:hAnsi="Arial" w:cs="Arial"/>
        </w:rPr>
        <w:t xml:space="preserve"> (-20; 84), Weiz (-21; 163) und Graz-Umgebung (-26; 379). Den größten negativen Trend verzeichnet Bruck-Mürzzuschlag und verringert um -32 Einheiten auf insgesamt 170.</w:t>
      </w:r>
    </w:p>
    <w:p w14:paraId="4D502AF5" w14:textId="77777777" w:rsidR="001C44D6" w:rsidRPr="001C31D8" w:rsidRDefault="001C44D6" w:rsidP="001C44D6">
      <w:pPr>
        <w:rPr>
          <w:rFonts w:ascii="Arial" w:hAnsi="Arial" w:cs="Arial"/>
        </w:rPr>
      </w:pPr>
    </w:p>
    <w:p w14:paraId="178CE3EE" w14:textId="77777777" w:rsidR="001C44D6" w:rsidRPr="001C31D8" w:rsidRDefault="001C44D6" w:rsidP="001C44D6">
      <w:pPr>
        <w:rPr>
          <w:rFonts w:ascii="Arial" w:hAnsi="Arial" w:cs="Arial"/>
          <w:b/>
          <w:bCs/>
        </w:rPr>
      </w:pPr>
      <w:r w:rsidRPr="001C31D8">
        <w:rPr>
          <w:rFonts w:ascii="Arial" w:hAnsi="Arial" w:cs="Arial"/>
          <w:b/>
          <w:bCs/>
        </w:rPr>
        <w:t>Bezirkspreise</w:t>
      </w:r>
    </w:p>
    <w:p w14:paraId="1310DCA8" w14:textId="66E7EA69" w:rsidR="001C44D6" w:rsidRPr="001C31D8" w:rsidRDefault="003060C2" w:rsidP="001C44D6">
      <w:pPr>
        <w:rPr>
          <w:rFonts w:ascii="Arial" w:hAnsi="Arial" w:cs="Arial"/>
          <w:b/>
          <w:bCs/>
        </w:rPr>
      </w:pPr>
      <w:r w:rsidRPr="001C31D8">
        <w:rPr>
          <w:rFonts w:ascii="Arial" w:hAnsi="Arial" w:cs="Arial"/>
          <w:b/>
          <w:bCs/>
        </w:rPr>
        <w:t>Liezen ein Jahr vor Graz Umgebung</w:t>
      </w:r>
    </w:p>
    <w:p w14:paraId="7279FC2E" w14:textId="7619CCD6" w:rsidR="003060C2" w:rsidRPr="001C31D8" w:rsidRDefault="00643DB3" w:rsidP="001C44D6">
      <w:pPr>
        <w:rPr>
          <w:rFonts w:ascii="Arial" w:hAnsi="Arial" w:cs="Arial"/>
        </w:rPr>
      </w:pPr>
      <w:r w:rsidRPr="001C31D8">
        <w:rPr>
          <w:rFonts w:ascii="Arial" w:hAnsi="Arial" w:cs="Arial"/>
        </w:rPr>
        <w:t xml:space="preserve">Der Bezirk </w:t>
      </w:r>
      <w:r w:rsidR="001C44D6" w:rsidRPr="001C31D8">
        <w:rPr>
          <w:rFonts w:ascii="Arial" w:hAnsi="Arial" w:cs="Arial"/>
        </w:rPr>
        <w:t>Liezen kann zwar nominell nicht mehr die höchste Preissteigerung für sich verbuchen, aber mit 220.789 Euro (+8,3</w:t>
      </w:r>
      <w:r w:rsidR="003D2DE3" w:rsidRPr="001C31D8">
        <w:rPr>
          <w:rFonts w:ascii="Arial" w:hAnsi="Arial" w:cs="Arial"/>
        </w:rPr>
        <w:t xml:space="preserve"> %</w:t>
      </w:r>
      <w:r w:rsidR="001C44D6" w:rsidRPr="001C31D8">
        <w:rPr>
          <w:rFonts w:ascii="Arial" w:hAnsi="Arial" w:cs="Arial"/>
        </w:rPr>
        <w:t xml:space="preserve">) nach wie vor </w:t>
      </w:r>
      <w:r w:rsidR="003060C2" w:rsidRPr="001C31D8">
        <w:rPr>
          <w:rFonts w:ascii="Arial" w:hAnsi="Arial" w:cs="Arial"/>
        </w:rPr>
        <w:t xml:space="preserve">den </w:t>
      </w:r>
      <w:r w:rsidR="001C44D6" w:rsidRPr="001C31D8">
        <w:rPr>
          <w:rFonts w:ascii="Arial" w:hAnsi="Arial" w:cs="Arial"/>
        </w:rPr>
        <w:t>höchsten typischen Wohnungspreis</w:t>
      </w:r>
      <w:r w:rsidR="003060C2" w:rsidRPr="001C31D8">
        <w:rPr>
          <w:rFonts w:ascii="Arial" w:hAnsi="Arial" w:cs="Arial"/>
        </w:rPr>
        <w:t xml:space="preserve"> der Steiermark</w:t>
      </w:r>
      <w:r w:rsidR="001C44D6" w:rsidRPr="001C31D8">
        <w:rPr>
          <w:rFonts w:ascii="Arial" w:hAnsi="Arial" w:cs="Arial"/>
        </w:rPr>
        <w:t xml:space="preserve">. </w:t>
      </w:r>
      <w:r w:rsidR="003060C2" w:rsidRPr="001C31D8">
        <w:rPr>
          <w:rFonts w:ascii="Arial" w:hAnsi="Arial" w:cs="Arial"/>
        </w:rPr>
        <w:t xml:space="preserve">Liezen liegt damit </w:t>
      </w:r>
      <w:r w:rsidR="001C44D6" w:rsidRPr="001C31D8">
        <w:rPr>
          <w:rFonts w:ascii="Arial" w:hAnsi="Arial" w:cs="Arial"/>
        </w:rPr>
        <w:t xml:space="preserve">zum zweiten Mal in Folge </w:t>
      </w:r>
      <w:r w:rsidR="003060C2" w:rsidRPr="001C31D8">
        <w:rPr>
          <w:rFonts w:ascii="Arial" w:hAnsi="Arial" w:cs="Arial"/>
        </w:rPr>
        <w:t xml:space="preserve">vor </w:t>
      </w:r>
      <w:r w:rsidR="001C44D6" w:rsidRPr="001C31D8">
        <w:rPr>
          <w:rFonts w:ascii="Arial" w:hAnsi="Arial" w:cs="Arial"/>
        </w:rPr>
        <w:t>Graz-Umgebung</w:t>
      </w:r>
      <w:r w:rsidR="003060C2" w:rsidRPr="001C31D8">
        <w:rPr>
          <w:rFonts w:ascii="Arial" w:hAnsi="Arial" w:cs="Arial"/>
        </w:rPr>
        <w:t xml:space="preserve">. Dort zahlten </w:t>
      </w:r>
      <w:r w:rsidR="001C44D6" w:rsidRPr="001C31D8">
        <w:rPr>
          <w:rFonts w:ascii="Arial" w:hAnsi="Arial" w:cs="Arial"/>
        </w:rPr>
        <w:t xml:space="preserve">2022 </w:t>
      </w:r>
      <w:r w:rsidR="003060C2" w:rsidRPr="001C31D8">
        <w:rPr>
          <w:rFonts w:ascii="Arial" w:hAnsi="Arial" w:cs="Arial"/>
        </w:rPr>
        <w:t xml:space="preserve">die </w:t>
      </w:r>
      <w:r w:rsidR="001C44D6" w:rsidRPr="001C31D8">
        <w:rPr>
          <w:rFonts w:ascii="Arial" w:hAnsi="Arial" w:cs="Arial"/>
        </w:rPr>
        <w:t xml:space="preserve">Wohnungskäufer zum ersten Mal </w:t>
      </w:r>
      <w:r w:rsidRPr="001C31D8">
        <w:rPr>
          <w:rFonts w:ascii="Arial" w:hAnsi="Arial" w:cs="Arial"/>
        </w:rPr>
        <w:t xml:space="preserve">im Schnitt </w:t>
      </w:r>
      <w:r w:rsidR="001C44D6" w:rsidRPr="001C31D8">
        <w:rPr>
          <w:rFonts w:ascii="Arial" w:hAnsi="Arial" w:cs="Arial"/>
        </w:rPr>
        <w:t>mehr als 200.000 Euro, genauer gesagt 202.592 Euro (+7,9</w:t>
      </w:r>
      <w:r w:rsidR="003D2DE3" w:rsidRPr="001C31D8">
        <w:rPr>
          <w:rFonts w:ascii="Arial" w:hAnsi="Arial" w:cs="Arial"/>
        </w:rPr>
        <w:t xml:space="preserve"> %</w:t>
      </w:r>
      <w:r w:rsidR="001C44D6" w:rsidRPr="001C31D8">
        <w:rPr>
          <w:rFonts w:ascii="Arial" w:hAnsi="Arial" w:cs="Arial"/>
        </w:rPr>
        <w:t>)</w:t>
      </w:r>
      <w:r w:rsidR="003060C2" w:rsidRPr="001C31D8">
        <w:rPr>
          <w:rFonts w:ascii="Arial" w:hAnsi="Arial" w:cs="Arial"/>
        </w:rPr>
        <w:t xml:space="preserve">, das ist </w:t>
      </w:r>
      <w:r w:rsidR="00752D37" w:rsidRPr="001C31D8">
        <w:rPr>
          <w:rFonts w:ascii="Arial" w:hAnsi="Arial" w:cs="Arial"/>
        </w:rPr>
        <w:t>ziemlich</w:t>
      </w:r>
      <w:r w:rsidR="003060C2" w:rsidRPr="001C31D8">
        <w:rPr>
          <w:rFonts w:ascii="Arial" w:hAnsi="Arial" w:cs="Arial"/>
        </w:rPr>
        <w:t xml:space="preserve"> der </w:t>
      </w:r>
      <w:r w:rsidR="00E539F0" w:rsidRPr="001C31D8">
        <w:rPr>
          <w:rFonts w:ascii="Arial" w:hAnsi="Arial" w:cs="Arial"/>
        </w:rPr>
        <w:t>Wohnungsp</w:t>
      </w:r>
      <w:r w:rsidR="003060C2" w:rsidRPr="001C31D8">
        <w:rPr>
          <w:rFonts w:ascii="Arial" w:hAnsi="Arial" w:cs="Arial"/>
        </w:rPr>
        <w:t>reis</w:t>
      </w:r>
      <w:r w:rsidR="00E539F0" w:rsidRPr="001C31D8">
        <w:rPr>
          <w:rFonts w:ascii="Arial" w:hAnsi="Arial" w:cs="Arial"/>
        </w:rPr>
        <w:t>,</w:t>
      </w:r>
      <w:r w:rsidR="003060C2" w:rsidRPr="001C31D8">
        <w:rPr>
          <w:rFonts w:ascii="Arial" w:hAnsi="Arial" w:cs="Arial"/>
        </w:rPr>
        <w:t xml:space="preserve"> der 2021 in Liezen aktuell war.</w:t>
      </w:r>
    </w:p>
    <w:p w14:paraId="1F076375" w14:textId="56D42B65" w:rsidR="00E539F0" w:rsidRPr="001C31D8" w:rsidRDefault="001C44D6" w:rsidP="001C44D6">
      <w:pPr>
        <w:rPr>
          <w:rFonts w:ascii="Arial" w:hAnsi="Arial" w:cs="Arial"/>
        </w:rPr>
      </w:pPr>
      <w:r w:rsidRPr="001C31D8">
        <w:rPr>
          <w:rFonts w:ascii="Arial" w:hAnsi="Arial" w:cs="Arial"/>
        </w:rPr>
        <w:t>Die Stadt Graz kommt auf 194.013 Euro (+8,5</w:t>
      </w:r>
      <w:r w:rsidR="003D2DE3" w:rsidRPr="001C31D8">
        <w:rPr>
          <w:rFonts w:ascii="Arial" w:hAnsi="Arial" w:cs="Arial"/>
        </w:rPr>
        <w:t xml:space="preserve"> %</w:t>
      </w:r>
      <w:r w:rsidRPr="001C31D8">
        <w:rPr>
          <w:rFonts w:ascii="Arial" w:hAnsi="Arial" w:cs="Arial"/>
        </w:rPr>
        <w:t>) und kratzt damit an derselben Marke. Dahinter liegt Weiz mit 167.128 Euro (+4,4</w:t>
      </w:r>
      <w:r w:rsidR="003D2DE3" w:rsidRPr="001C31D8">
        <w:rPr>
          <w:rFonts w:ascii="Arial" w:hAnsi="Arial" w:cs="Arial"/>
        </w:rPr>
        <w:t xml:space="preserve"> %</w:t>
      </w:r>
      <w:r w:rsidRPr="001C31D8">
        <w:rPr>
          <w:rFonts w:ascii="Arial" w:hAnsi="Arial" w:cs="Arial"/>
        </w:rPr>
        <w:t>) pro Eigentumswohnung. Leibnitz</w:t>
      </w:r>
      <w:r w:rsidR="00E539F0" w:rsidRPr="001C31D8">
        <w:rPr>
          <w:rFonts w:ascii="Arial" w:hAnsi="Arial" w:cs="Arial"/>
        </w:rPr>
        <w:t xml:space="preserve"> konnte seinen Rekord von 2021 nicht wiederholten, </w:t>
      </w:r>
      <w:r w:rsidRPr="001C31D8">
        <w:rPr>
          <w:rFonts w:ascii="Arial" w:hAnsi="Arial" w:cs="Arial"/>
        </w:rPr>
        <w:t xml:space="preserve">die Wohnungspreise </w:t>
      </w:r>
      <w:r w:rsidR="00643DB3" w:rsidRPr="001C31D8">
        <w:rPr>
          <w:rFonts w:ascii="Arial" w:hAnsi="Arial" w:cs="Arial"/>
        </w:rPr>
        <w:t>gingen</w:t>
      </w:r>
      <w:r w:rsidR="00E539F0" w:rsidRPr="001C31D8">
        <w:rPr>
          <w:rFonts w:ascii="Arial" w:hAnsi="Arial" w:cs="Arial"/>
        </w:rPr>
        <w:t xml:space="preserve"> </w:t>
      </w:r>
      <w:r w:rsidRPr="001C31D8">
        <w:rPr>
          <w:rFonts w:ascii="Arial" w:hAnsi="Arial" w:cs="Arial"/>
        </w:rPr>
        <w:t xml:space="preserve">auf 163.589 Euro </w:t>
      </w:r>
      <w:r w:rsidR="00643DB3" w:rsidRPr="001C31D8">
        <w:rPr>
          <w:rFonts w:ascii="Arial" w:hAnsi="Arial" w:cs="Arial"/>
        </w:rPr>
        <w:t xml:space="preserve">zurück </w:t>
      </w:r>
      <w:r w:rsidRPr="001C31D8">
        <w:rPr>
          <w:rFonts w:ascii="Arial" w:hAnsi="Arial" w:cs="Arial"/>
        </w:rPr>
        <w:t>(-7,5</w:t>
      </w:r>
      <w:r w:rsidR="003D2DE3" w:rsidRPr="001C31D8">
        <w:rPr>
          <w:rFonts w:ascii="Arial" w:hAnsi="Arial" w:cs="Arial"/>
        </w:rPr>
        <w:t xml:space="preserve"> %</w:t>
      </w:r>
      <w:r w:rsidRPr="001C31D8">
        <w:rPr>
          <w:rFonts w:ascii="Arial" w:hAnsi="Arial" w:cs="Arial"/>
        </w:rPr>
        <w:t xml:space="preserve">). Murau </w:t>
      </w:r>
      <w:r w:rsidR="00E539F0" w:rsidRPr="001C31D8">
        <w:rPr>
          <w:rFonts w:ascii="Arial" w:hAnsi="Arial" w:cs="Arial"/>
        </w:rPr>
        <w:t xml:space="preserve">ist aufgrund seiner Verkaufsmengen ein </w:t>
      </w:r>
      <w:proofErr w:type="gramStart"/>
      <w:r w:rsidR="00E539F0" w:rsidRPr="001C31D8">
        <w:rPr>
          <w:rFonts w:ascii="Arial" w:hAnsi="Arial" w:cs="Arial"/>
        </w:rPr>
        <w:t>extrem volatiler</w:t>
      </w:r>
      <w:proofErr w:type="gramEnd"/>
      <w:r w:rsidR="00E539F0" w:rsidRPr="001C31D8">
        <w:rPr>
          <w:rFonts w:ascii="Arial" w:hAnsi="Arial" w:cs="Arial"/>
        </w:rPr>
        <w:t xml:space="preserve"> Markt mit </w:t>
      </w:r>
      <w:r w:rsidR="00643DB3" w:rsidRPr="001C31D8">
        <w:rPr>
          <w:rFonts w:ascii="Arial" w:hAnsi="Arial" w:cs="Arial"/>
        </w:rPr>
        <w:t>starken</w:t>
      </w:r>
      <w:r w:rsidR="00E539F0" w:rsidRPr="001C31D8">
        <w:rPr>
          <w:rFonts w:ascii="Arial" w:hAnsi="Arial" w:cs="Arial"/>
        </w:rPr>
        <w:t xml:space="preserve"> Ausschlägen nach oben und unten. 2022 schnellen die Preise um +40,2</w:t>
      </w:r>
      <w:r w:rsidR="003D2DE3" w:rsidRPr="001C31D8">
        <w:rPr>
          <w:rFonts w:ascii="Arial" w:hAnsi="Arial" w:cs="Arial"/>
        </w:rPr>
        <w:t xml:space="preserve"> %</w:t>
      </w:r>
      <w:r w:rsidR="00E539F0" w:rsidRPr="001C31D8">
        <w:rPr>
          <w:rFonts w:ascii="Arial" w:hAnsi="Arial" w:cs="Arial"/>
        </w:rPr>
        <w:t xml:space="preserve"> auf </w:t>
      </w:r>
      <w:r w:rsidRPr="001C31D8">
        <w:rPr>
          <w:rFonts w:ascii="Arial" w:hAnsi="Arial" w:cs="Arial"/>
        </w:rPr>
        <w:t>153.706 Euro</w:t>
      </w:r>
      <w:r w:rsidR="00E539F0" w:rsidRPr="001C31D8">
        <w:rPr>
          <w:rFonts w:ascii="Arial" w:hAnsi="Arial" w:cs="Arial"/>
        </w:rPr>
        <w:t>.</w:t>
      </w:r>
    </w:p>
    <w:p w14:paraId="08EDDF8B" w14:textId="00D0F454" w:rsidR="001C44D6" w:rsidRPr="001C31D8" w:rsidRDefault="001C44D6" w:rsidP="001C44D6">
      <w:pPr>
        <w:rPr>
          <w:rFonts w:ascii="Arial" w:hAnsi="Arial" w:cs="Arial"/>
        </w:rPr>
      </w:pPr>
      <w:r w:rsidRPr="001C31D8">
        <w:rPr>
          <w:rFonts w:ascii="Arial" w:hAnsi="Arial" w:cs="Arial"/>
        </w:rPr>
        <w:t>Am stärksten gefallen ist der Preis in Deutschlandsberg, er kommt auf 143.956 Euro (-14,8</w:t>
      </w:r>
      <w:r w:rsidR="003D2DE3" w:rsidRPr="001C31D8">
        <w:rPr>
          <w:rFonts w:ascii="Arial" w:hAnsi="Arial" w:cs="Arial"/>
        </w:rPr>
        <w:t xml:space="preserve"> %</w:t>
      </w:r>
      <w:r w:rsidRPr="001C31D8">
        <w:rPr>
          <w:rFonts w:ascii="Arial" w:hAnsi="Arial" w:cs="Arial"/>
        </w:rPr>
        <w:t xml:space="preserve">). In folgenden Bezirken hingegen </w:t>
      </w:r>
      <w:r w:rsidR="00643DB3" w:rsidRPr="001C31D8">
        <w:rPr>
          <w:rFonts w:ascii="Arial" w:hAnsi="Arial" w:cs="Arial"/>
        </w:rPr>
        <w:t>steigen</w:t>
      </w:r>
      <w:r w:rsidRPr="001C31D8">
        <w:rPr>
          <w:rFonts w:ascii="Arial" w:hAnsi="Arial" w:cs="Arial"/>
        </w:rPr>
        <w:t xml:space="preserve"> die Preise spürbar: Südoststeiermark (143.310 Euro; +12,6</w:t>
      </w:r>
      <w:r w:rsidR="003D2DE3" w:rsidRPr="001C31D8">
        <w:rPr>
          <w:rFonts w:ascii="Arial" w:hAnsi="Arial" w:cs="Arial"/>
        </w:rPr>
        <w:t xml:space="preserve"> %</w:t>
      </w:r>
      <w:r w:rsidRPr="001C31D8">
        <w:rPr>
          <w:rFonts w:ascii="Arial" w:hAnsi="Arial" w:cs="Arial"/>
        </w:rPr>
        <w:t>), Hartberg</w:t>
      </w:r>
      <w:r w:rsidR="00E539F0" w:rsidRPr="001C31D8">
        <w:rPr>
          <w:rFonts w:ascii="Arial" w:hAnsi="Arial" w:cs="Arial"/>
        </w:rPr>
        <w:t>-Fürstenfeld</w:t>
      </w:r>
      <w:r w:rsidRPr="001C31D8">
        <w:rPr>
          <w:rFonts w:ascii="Arial" w:hAnsi="Arial" w:cs="Arial"/>
        </w:rPr>
        <w:t xml:space="preserve"> (130.564 Euro; +9,1</w:t>
      </w:r>
      <w:r w:rsidR="003D2DE3" w:rsidRPr="001C31D8">
        <w:rPr>
          <w:rFonts w:ascii="Arial" w:hAnsi="Arial" w:cs="Arial"/>
        </w:rPr>
        <w:t xml:space="preserve"> %</w:t>
      </w:r>
      <w:r w:rsidRPr="001C31D8">
        <w:rPr>
          <w:rFonts w:ascii="Arial" w:hAnsi="Arial" w:cs="Arial"/>
        </w:rPr>
        <w:t>), Leoben (118.185 Euro; +11,5</w:t>
      </w:r>
      <w:r w:rsidR="003D2DE3" w:rsidRPr="001C31D8">
        <w:rPr>
          <w:rFonts w:ascii="Arial" w:hAnsi="Arial" w:cs="Arial"/>
        </w:rPr>
        <w:t xml:space="preserve"> %</w:t>
      </w:r>
      <w:r w:rsidRPr="001C31D8">
        <w:rPr>
          <w:rFonts w:ascii="Arial" w:hAnsi="Arial" w:cs="Arial"/>
        </w:rPr>
        <w:t>), Voitsberg (107.693 Euro; +14,3</w:t>
      </w:r>
      <w:r w:rsidR="003D2DE3" w:rsidRPr="001C31D8">
        <w:rPr>
          <w:rFonts w:ascii="Arial" w:hAnsi="Arial" w:cs="Arial"/>
        </w:rPr>
        <w:t xml:space="preserve"> %</w:t>
      </w:r>
      <w:r w:rsidRPr="001C31D8">
        <w:rPr>
          <w:rFonts w:ascii="Arial" w:hAnsi="Arial" w:cs="Arial"/>
        </w:rPr>
        <w:t>) und Murtal (94.174 Euro; +30,8</w:t>
      </w:r>
      <w:r w:rsidR="003D2DE3" w:rsidRPr="001C31D8">
        <w:rPr>
          <w:rFonts w:ascii="Arial" w:hAnsi="Arial" w:cs="Arial"/>
        </w:rPr>
        <w:t xml:space="preserve"> %</w:t>
      </w:r>
      <w:r w:rsidRPr="001C31D8">
        <w:rPr>
          <w:rFonts w:ascii="Arial" w:hAnsi="Arial" w:cs="Arial"/>
        </w:rPr>
        <w:t xml:space="preserve">). Bruck-Mürzzuschlag konnte den Aufwärtstrend </w:t>
      </w:r>
      <w:r w:rsidR="00E539F0" w:rsidRPr="001C31D8">
        <w:rPr>
          <w:rFonts w:ascii="Arial" w:hAnsi="Arial" w:cs="Arial"/>
        </w:rPr>
        <w:t>von 2019 bis 2021 nicht fortsetzen und bl</w:t>
      </w:r>
      <w:r w:rsidRPr="001C31D8">
        <w:rPr>
          <w:rFonts w:ascii="Arial" w:hAnsi="Arial" w:cs="Arial"/>
        </w:rPr>
        <w:t>eibt mit 93.495 Euro u</w:t>
      </w:r>
      <w:r w:rsidR="00752D37" w:rsidRPr="001C31D8">
        <w:rPr>
          <w:rFonts w:ascii="Arial" w:hAnsi="Arial" w:cs="Arial"/>
        </w:rPr>
        <w:t xml:space="preserve">m </w:t>
      </w:r>
      <w:r w:rsidRPr="001C31D8">
        <w:rPr>
          <w:rFonts w:ascii="Arial" w:hAnsi="Arial" w:cs="Arial"/>
        </w:rPr>
        <w:t>-7,1</w:t>
      </w:r>
      <w:r w:rsidR="003D2DE3" w:rsidRPr="001C31D8">
        <w:rPr>
          <w:rFonts w:ascii="Arial" w:hAnsi="Arial" w:cs="Arial"/>
        </w:rPr>
        <w:t xml:space="preserve"> %</w:t>
      </w:r>
      <w:r w:rsidRPr="001C31D8">
        <w:rPr>
          <w:rFonts w:ascii="Arial" w:hAnsi="Arial" w:cs="Arial"/>
        </w:rPr>
        <w:t xml:space="preserve"> unter dem Vorjahreswert.</w:t>
      </w:r>
    </w:p>
    <w:p w14:paraId="28A5880D" w14:textId="77777777" w:rsidR="001C44D6" w:rsidRPr="001C31D8" w:rsidRDefault="001C44D6" w:rsidP="001C44D6">
      <w:pPr>
        <w:rPr>
          <w:rFonts w:ascii="Arial" w:hAnsi="Arial" w:cs="Arial"/>
        </w:rPr>
      </w:pPr>
    </w:p>
    <w:p w14:paraId="7161292B" w14:textId="77777777" w:rsidR="001C44D6" w:rsidRPr="001C31D8" w:rsidRDefault="001C44D6" w:rsidP="001C44D6">
      <w:pPr>
        <w:rPr>
          <w:rFonts w:ascii="Arial" w:hAnsi="Arial" w:cs="Arial"/>
        </w:rPr>
      </w:pPr>
      <w:r w:rsidRPr="001C31D8">
        <w:rPr>
          <w:rFonts w:ascii="Arial" w:eastAsia="Arial" w:hAnsi="Arial" w:cs="Arial"/>
        </w:rPr>
        <w:lastRenderedPageBreak/>
        <w:t xml:space="preserve">Mehr Informationen zum steirischen Wohnungsmarkt finden Sie unter </w:t>
      </w:r>
      <w:hyperlink r:id="rId15" w:anchor="steiermark" w:history="1">
        <w:r w:rsidRPr="001C31D8">
          <w:rPr>
            <w:rStyle w:val="Hyperlink"/>
            <w:rFonts w:ascii="Arial" w:eastAsia="Arial" w:hAnsi="Arial" w:cs="Arial"/>
            <w:color w:val="auto"/>
          </w:rPr>
          <w:t>remax.at/presse/</w:t>
        </w:r>
        <w:proofErr w:type="spellStart"/>
        <w:r w:rsidRPr="001C31D8">
          <w:rPr>
            <w:rStyle w:val="Hyperlink"/>
            <w:rFonts w:ascii="Arial" w:eastAsia="Arial" w:hAnsi="Arial" w:cs="Arial"/>
            <w:color w:val="auto"/>
          </w:rPr>
          <w:t>immospiegel</w:t>
        </w:r>
        <w:proofErr w:type="spellEnd"/>
        <w:r w:rsidRPr="001C31D8">
          <w:rPr>
            <w:rStyle w:val="Hyperlink"/>
            <w:rFonts w:ascii="Arial" w:eastAsia="Arial" w:hAnsi="Arial" w:cs="Arial"/>
            <w:color w:val="auto"/>
          </w:rPr>
          <w:t>/</w:t>
        </w:r>
        <w:proofErr w:type="spellStart"/>
        <w:r w:rsidRPr="001C31D8">
          <w:rPr>
            <w:rStyle w:val="Hyperlink"/>
            <w:rFonts w:ascii="Arial" w:eastAsia="Arial" w:hAnsi="Arial" w:cs="Arial"/>
            <w:color w:val="auto"/>
          </w:rPr>
          <w:t>wohnungspreise#steiermark</w:t>
        </w:r>
        <w:proofErr w:type="spellEnd"/>
      </w:hyperlink>
      <w:r w:rsidRPr="001C31D8">
        <w:rPr>
          <w:rFonts w:ascii="Arial" w:eastAsia="Arial" w:hAnsi="Arial" w:cs="Arial"/>
          <w:bCs/>
        </w:rPr>
        <w:t>.</w:t>
      </w:r>
    </w:p>
    <w:p w14:paraId="542639B1" w14:textId="6B5663A7" w:rsidR="001C44D6" w:rsidRPr="001C31D8" w:rsidRDefault="001C44D6" w:rsidP="0062076C">
      <w:pPr>
        <w:rPr>
          <w:rFonts w:ascii="Arial" w:hAnsi="Arial" w:cs="Arial"/>
        </w:rPr>
      </w:pPr>
    </w:p>
    <w:p w14:paraId="6C39E451" w14:textId="03F8F1F0" w:rsidR="001C44D6" w:rsidRPr="001C31D8" w:rsidRDefault="001C44D6" w:rsidP="0062076C">
      <w:pPr>
        <w:rPr>
          <w:rFonts w:ascii="Arial" w:hAnsi="Arial" w:cs="Arial"/>
        </w:rPr>
      </w:pPr>
    </w:p>
    <w:p w14:paraId="6E13162E" w14:textId="77777777" w:rsidR="00F51BCC" w:rsidRPr="001C31D8" w:rsidRDefault="00F51BCC" w:rsidP="00F51BCC">
      <w:pPr>
        <w:rPr>
          <w:rFonts w:ascii="Arial" w:hAnsi="Arial" w:cs="Arial"/>
          <w:b/>
        </w:rPr>
      </w:pPr>
      <w:r w:rsidRPr="001C31D8">
        <w:rPr>
          <w:rFonts w:ascii="Arial" w:eastAsia="Arial" w:hAnsi="Arial" w:cs="Arial"/>
          <w:b/>
          <w:bCs/>
        </w:rPr>
        <w:t>OBERÖSTERREICH</w:t>
      </w:r>
    </w:p>
    <w:p w14:paraId="38D93142" w14:textId="6DF00408" w:rsidR="00F51BCC" w:rsidRPr="001C31D8" w:rsidRDefault="00F51BCC" w:rsidP="00F51BCC">
      <w:pPr>
        <w:rPr>
          <w:rFonts w:ascii="Arial" w:eastAsia="Arial" w:hAnsi="Arial" w:cs="Arial"/>
          <w:b/>
          <w:bCs/>
        </w:rPr>
      </w:pPr>
      <w:r w:rsidRPr="001C31D8">
        <w:rPr>
          <w:rFonts w:ascii="Arial" w:eastAsia="Arial" w:hAnsi="Arial" w:cs="Arial"/>
          <w:b/>
          <w:bCs/>
        </w:rPr>
        <w:t xml:space="preserve">Platz zwei </w:t>
      </w:r>
      <w:r w:rsidR="001C44D6" w:rsidRPr="001C31D8">
        <w:rPr>
          <w:rFonts w:ascii="Arial" w:eastAsia="Arial" w:hAnsi="Arial" w:cs="Arial"/>
          <w:b/>
          <w:bCs/>
        </w:rPr>
        <w:t>war nicht zu halten</w:t>
      </w:r>
    </w:p>
    <w:p w14:paraId="5C8E6996" w14:textId="6E1812EF" w:rsidR="004366DC" w:rsidRPr="001C31D8" w:rsidRDefault="001C44D6" w:rsidP="00F51BCC">
      <w:pPr>
        <w:rPr>
          <w:rFonts w:ascii="Arial" w:eastAsia="Arial" w:hAnsi="Arial" w:cs="Arial"/>
        </w:rPr>
      </w:pPr>
      <w:r w:rsidRPr="001C31D8">
        <w:rPr>
          <w:rFonts w:ascii="Arial" w:eastAsia="Arial" w:hAnsi="Arial" w:cs="Arial"/>
        </w:rPr>
        <w:t xml:space="preserve">Weil die Steiermark ihren Abwärtstrend </w:t>
      </w:r>
      <w:r w:rsidR="00643DB3" w:rsidRPr="001C31D8">
        <w:rPr>
          <w:rFonts w:ascii="Arial" w:eastAsia="Arial" w:hAnsi="Arial" w:cs="Arial"/>
        </w:rPr>
        <w:t xml:space="preserve">im ersten Halbjahr </w:t>
      </w:r>
      <w:r w:rsidRPr="001C31D8">
        <w:rPr>
          <w:rFonts w:ascii="Arial" w:eastAsia="Arial" w:hAnsi="Arial" w:cs="Arial"/>
        </w:rPr>
        <w:t>2022 in einen Aufschwung umkehren konnte und Oberösterreich den bundesweit zweitgrößten Rückgang hinnehmen musste, ist auch in der Mengenstatistik aus Silber Bronze geworden. Aber dennoch: 3.310 Wohnungen sind nach 2021 das zweithöchste Ergebnis bisher – trotz Rückgang um -319 Stück oder -8,8</w:t>
      </w:r>
      <w:r w:rsidR="003D2DE3" w:rsidRPr="001C31D8">
        <w:rPr>
          <w:rFonts w:ascii="Arial" w:eastAsia="Arial" w:hAnsi="Arial" w:cs="Arial"/>
        </w:rPr>
        <w:t xml:space="preserve"> %</w:t>
      </w:r>
      <w:r w:rsidRPr="001C31D8">
        <w:rPr>
          <w:rFonts w:ascii="Arial" w:eastAsia="Arial" w:hAnsi="Arial" w:cs="Arial"/>
        </w:rPr>
        <w:t>.</w:t>
      </w:r>
      <w:r w:rsidR="00752D37" w:rsidRPr="001C31D8">
        <w:rPr>
          <w:rFonts w:ascii="Arial" w:eastAsia="Arial" w:hAnsi="Arial" w:cs="Arial"/>
        </w:rPr>
        <w:t xml:space="preserve"> </w:t>
      </w:r>
      <w:r w:rsidRPr="001C31D8">
        <w:rPr>
          <w:rFonts w:ascii="Arial" w:eastAsia="Arial" w:hAnsi="Arial" w:cs="Arial"/>
        </w:rPr>
        <w:t xml:space="preserve">In den letzten fünf Jahren ist die </w:t>
      </w:r>
      <w:r w:rsidR="004366DC" w:rsidRPr="001C31D8">
        <w:rPr>
          <w:rFonts w:ascii="Arial" w:eastAsia="Arial" w:hAnsi="Arial" w:cs="Arial"/>
        </w:rPr>
        <w:t>gehandelte Wohnungsmenge in Oberösterreich um +18,6</w:t>
      </w:r>
      <w:r w:rsidR="003D2DE3" w:rsidRPr="001C31D8">
        <w:rPr>
          <w:rFonts w:ascii="Arial" w:eastAsia="Arial" w:hAnsi="Arial" w:cs="Arial"/>
        </w:rPr>
        <w:t xml:space="preserve"> %</w:t>
      </w:r>
      <w:r w:rsidR="004366DC" w:rsidRPr="001C31D8">
        <w:rPr>
          <w:rFonts w:ascii="Arial" w:eastAsia="Arial" w:hAnsi="Arial" w:cs="Arial"/>
        </w:rPr>
        <w:t xml:space="preserve"> gewachsen, im Zehnjahresvergleich hat sie sich mit +126,6</w:t>
      </w:r>
      <w:r w:rsidR="003D2DE3" w:rsidRPr="001C31D8">
        <w:rPr>
          <w:rFonts w:ascii="Arial" w:eastAsia="Arial" w:hAnsi="Arial" w:cs="Arial"/>
        </w:rPr>
        <w:t xml:space="preserve"> %</w:t>
      </w:r>
      <w:r w:rsidR="004366DC" w:rsidRPr="001C31D8">
        <w:rPr>
          <w:rFonts w:ascii="Arial" w:eastAsia="Arial" w:hAnsi="Arial" w:cs="Arial"/>
        </w:rPr>
        <w:t xml:space="preserve"> mehr als verdoppelt.</w:t>
      </w:r>
    </w:p>
    <w:p w14:paraId="0D318CC8" w14:textId="4C80C239" w:rsidR="00FD7619" w:rsidRPr="001C31D8" w:rsidRDefault="00FD7619" w:rsidP="00F51BCC">
      <w:pPr>
        <w:rPr>
          <w:rFonts w:ascii="Arial" w:eastAsia="Arial" w:hAnsi="Arial" w:cs="Arial"/>
        </w:rPr>
      </w:pPr>
      <w:r w:rsidRPr="001C31D8">
        <w:rPr>
          <w:rFonts w:ascii="Arial" w:eastAsia="Arial" w:hAnsi="Arial" w:cs="Arial"/>
        </w:rPr>
        <w:t>In der Umsatzstatistik kommt Oberösterreich mit 7</w:t>
      </w:r>
      <w:r w:rsidR="004366DC" w:rsidRPr="001C31D8">
        <w:rPr>
          <w:rFonts w:ascii="Arial" w:eastAsia="Arial" w:hAnsi="Arial" w:cs="Arial"/>
        </w:rPr>
        <w:t>95</w:t>
      </w:r>
      <w:r w:rsidRPr="001C31D8">
        <w:rPr>
          <w:rFonts w:ascii="Arial" w:eastAsia="Arial" w:hAnsi="Arial" w:cs="Arial"/>
        </w:rPr>
        <w:t xml:space="preserve"> Mio. Euro (+</w:t>
      </w:r>
      <w:r w:rsidR="004366DC" w:rsidRPr="001C31D8">
        <w:rPr>
          <w:rFonts w:ascii="Arial" w:eastAsia="Arial" w:hAnsi="Arial" w:cs="Arial"/>
        </w:rPr>
        <w:t>1,7</w:t>
      </w:r>
      <w:r w:rsidR="003D2DE3" w:rsidRPr="001C31D8">
        <w:rPr>
          <w:rFonts w:ascii="Arial" w:eastAsia="Arial" w:hAnsi="Arial" w:cs="Arial"/>
        </w:rPr>
        <w:t xml:space="preserve"> %</w:t>
      </w:r>
      <w:r w:rsidRPr="001C31D8">
        <w:rPr>
          <w:rFonts w:ascii="Arial" w:eastAsia="Arial" w:hAnsi="Arial" w:cs="Arial"/>
        </w:rPr>
        <w:t>)</w:t>
      </w:r>
      <w:r w:rsidR="00FF3CD2" w:rsidRPr="001C31D8">
        <w:rPr>
          <w:rFonts w:ascii="Arial" w:eastAsia="Arial" w:hAnsi="Arial" w:cs="Arial"/>
        </w:rPr>
        <w:t>,</w:t>
      </w:r>
      <w:r w:rsidR="004366DC" w:rsidRPr="001C31D8">
        <w:rPr>
          <w:rFonts w:ascii="Arial" w:eastAsia="Arial" w:hAnsi="Arial" w:cs="Arial"/>
        </w:rPr>
        <w:t xml:space="preserve"> wie in den letzten beiden Jahren </w:t>
      </w:r>
      <w:r w:rsidR="00752D37" w:rsidRPr="001C31D8">
        <w:rPr>
          <w:rFonts w:ascii="Arial" w:eastAsia="Arial" w:hAnsi="Arial" w:cs="Arial"/>
        </w:rPr>
        <w:t xml:space="preserve">zusammen </w:t>
      </w:r>
      <w:r w:rsidR="008A7565" w:rsidRPr="001C31D8">
        <w:rPr>
          <w:rFonts w:ascii="Arial" w:eastAsia="Arial" w:hAnsi="Arial" w:cs="Arial"/>
        </w:rPr>
        <w:t>mit Wien und Tirol</w:t>
      </w:r>
      <w:r w:rsidR="00FF3CD2" w:rsidRPr="001C31D8">
        <w:rPr>
          <w:rFonts w:ascii="Arial" w:eastAsia="Arial" w:hAnsi="Arial" w:cs="Arial"/>
        </w:rPr>
        <w:t>,</w:t>
      </w:r>
      <w:r w:rsidR="008A7565" w:rsidRPr="001C31D8">
        <w:rPr>
          <w:rFonts w:ascii="Arial" w:eastAsia="Arial" w:hAnsi="Arial" w:cs="Arial"/>
        </w:rPr>
        <w:t xml:space="preserve"> aufs Podest.</w:t>
      </w:r>
    </w:p>
    <w:p w14:paraId="31E7A2D6" w14:textId="1E5EC3C9" w:rsidR="00FD7619" w:rsidRPr="001C31D8" w:rsidRDefault="00FD7619" w:rsidP="00F51BCC">
      <w:pPr>
        <w:rPr>
          <w:rFonts w:ascii="Arial" w:eastAsia="Arial" w:hAnsi="Arial" w:cs="Arial"/>
          <w:b/>
          <w:bCs/>
        </w:rPr>
      </w:pPr>
    </w:p>
    <w:p w14:paraId="3D156436" w14:textId="10714392" w:rsidR="00FD7619" w:rsidRPr="001C31D8" w:rsidRDefault="004366DC" w:rsidP="00F51BCC">
      <w:pPr>
        <w:rPr>
          <w:rFonts w:ascii="Arial" w:eastAsia="Arial" w:hAnsi="Arial" w:cs="Arial"/>
          <w:b/>
          <w:bCs/>
        </w:rPr>
      </w:pPr>
      <w:r w:rsidRPr="001C31D8">
        <w:rPr>
          <w:rFonts w:ascii="Arial" w:eastAsia="Arial" w:hAnsi="Arial" w:cs="Arial"/>
          <w:b/>
          <w:bCs/>
        </w:rPr>
        <w:t xml:space="preserve">Oberösterreichs </w:t>
      </w:r>
      <w:r w:rsidR="00FD7619" w:rsidRPr="001C31D8">
        <w:rPr>
          <w:rFonts w:ascii="Arial" w:eastAsia="Arial" w:hAnsi="Arial" w:cs="Arial"/>
          <w:b/>
          <w:bCs/>
        </w:rPr>
        <w:t>Wohnungspreis</w:t>
      </w:r>
      <w:r w:rsidR="00051207" w:rsidRPr="001C31D8">
        <w:rPr>
          <w:rFonts w:ascii="Arial" w:eastAsia="Arial" w:hAnsi="Arial" w:cs="Arial"/>
          <w:b/>
          <w:bCs/>
        </w:rPr>
        <w:t xml:space="preserve">e </w:t>
      </w:r>
      <w:r w:rsidRPr="001C31D8">
        <w:rPr>
          <w:rFonts w:ascii="Arial" w:eastAsia="Arial" w:hAnsi="Arial" w:cs="Arial"/>
          <w:b/>
          <w:bCs/>
        </w:rPr>
        <w:t>sind bundesweit in der Mitte</w:t>
      </w:r>
    </w:p>
    <w:p w14:paraId="08503031" w14:textId="67B4D19B" w:rsidR="00E9608E" w:rsidRPr="001C31D8" w:rsidRDefault="004366DC" w:rsidP="00F51BCC">
      <w:pPr>
        <w:rPr>
          <w:rFonts w:ascii="Arial" w:eastAsia="Arial" w:hAnsi="Arial" w:cs="Arial"/>
        </w:rPr>
      </w:pPr>
      <w:r w:rsidRPr="001C31D8">
        <w:rPr>
          <w:rFonts w:ascii="Arial" w:eastAsia="Arial" w:hAnsi="Arial" w:cs="Arial"/>
        </w:rPr>
        <w:t xml:space="preserve">Kein Bundesland hat Wohnungspreise, die näher am Bundesdurchschnitt liegen als Oberösterreich. 229.336 Euro pro Wohnung sind </w:t>
      </w:r>
      <w:r w:rsidR="00E9608E" w:rsidRPr="001C31D8">
        <w:rPr>
          <w:rFonts w:ascii="Arial" w:eastAsia="Arial" w:hAnsi="Arial" w:cs="Arial"/>
        </w:rPr>
        <w:t xml:space="preserve">den RE/MAX-Experten zufolge </w:t>
      </w:r>
      <w:r w:rsidRPr="001C31D8">
        <w:rPr>
          <w:rFonts w:ascii="Arial" w:eastAsia="Arial" w:hAnsi="Arial" w:cs="Arial"/>
        </w:rPr>
        <w:t>um +11,5</w:t>
      </w:r>
      <w:r w:rsidR="003D2DE3" w:rsidRPr="001C31D8">
        <w:rPr>
          <w:rFonts w:ascii="Arial" w:eastAsia="Arial" w:hAnsi="Arial" w:cs="Arial"/>
        </w:rPr>
        <w:t xml:space="preserve"> %</w:t>
      </w:r>
      <w:r w:rsidRPr="001C31D8">
        <w:rPr>
          <w:rFonts w:ascii="Arial" w:eastAsia="Arial" w:hAnsi="Arial" w:cs="Arial"/>
        </w:rPr>
        <w:t xml:space="preserve"> mehr als 2021 und genau in der Mitte: Vier Bundesländer sind billiger und vier sind teurer</w:t>
      </w:r>
      <w:r w:rsidR="00E9608E" w:rsidRPr="001C31D8">
        <w:rPr>
          <w:rFonts w:ascii="Arial" w:eastAsia="Arial" w:hAnsi="Arial" w:cs="Arial"/>
        </w:rPr>
        <w:t>.</w:t>
      </w:r>
    </w:p>
    <w:p w14:paraId="578F0E22" w14:textId="77777777" w:rsidR="00E9608E" w:rsidRPr="001C31D8" w:rsidRDefault="00E9608E" w:rsidP="00E9608E">
      <w:pPr>
        <w:rPr>
          <w:rFonts w:ascii="Arial" w:eastAsia="Arial" w:hAnsi="Arial" w:cs="Arial"/>
        </w:rPr>
      </w:pPr>
    </w:p>
    <w:p w14:paraId="57AD1283" w14:textId="4C5B9AFE" w:rsidR="00E9608E" w:rsidRPr="001C31D8" w:rsidRDefault="008A7565" w:rsidP="00E9608E">
      <w:pPr>
        <w:rPr>
          <w:rFonts w:ascii="Arial" w:eastAsia="Arial" w:hAnsi="Arial" w:cs="Arial"/>
          <w:b/>
          <w:bCs/>
        </w:rPr>
      </w:pPr>
      <w:r w:rsidRPr="001C31D8">
        <w:rPr>
          <w:rFonts w:ascii="Arial" w:eastAsia="Arial" w:hAnsi="Arial" w:cs="Arial"/>
          <w:b/>
          <w:bCs/>
        </w:rPr>
        <w:t>Unteres und oberes Viertel</w:t>
      </w:r>
    </w:p>
    <w:p w14:paraId="480E619B" w14:textId="5E393073" w:rsidR="00E9608E" w:rsidRPr="001C31D8" w:rsidRDefault="00E9608E" w:rsidP="00E9608E">
      <w:pPr>
        <w:rPr>
          <w:rFonts w:ascii="Arial" w:eastAsia="Arial" w:hAnsi="Arial" w:cs="Arial"/>
        </w:rPr>
      </w:pPr>
      <w:r w:rsidRPr="001C31D8">
        <w:rPr>
          <w:rFonts w:ascii="Arial" w:eastAsia="Arial" w:hAnsi="Arial" w:cs="Arial"/>
        </w:rPr>
        <w:t>Die Wohnungspreisspreizung in Oberöste</w:t>
      </w:r>
      <w:r w:rsidR="0080466A" w:rsidRPr="001C31D8">
        <w:rPr>
          <w:rFonts w:ascii="Arial" w:eastAsia="Arial" w:hAnsi="Arial" w:cs="Arial"/>
        </w:rPr>
        <w:t>r</w:t>
      </w:r>
      <w:r w:rsidRPr="001C31D8">
        <w:rPr>
          <w:rFonts w:ascii="Arial" w:eastAsia="Arial" w:hAnsi="Arial" w:cs="Arial"/>
        </w:rPr>
        <w:t>reich ist groß:</w:t>
      </w:r>
    </w:p>
    <w:p w14:paraId="33B4F645" w14:textId="6F5FAF05" w:rsidR="00B46F0B" w:rsidRPr="001C31D8" w:rsidRDefault="0080466A" w:rsidP="00E9608E">
      <w:pPr>
        <w:rPr>
          <w:rFonts w:ascii="Arial" w:eastAsia="Arial" w:hAnsi="Arial" w:cs="Arial"/>
        </w:rPr>
      </w:pPr>
      <w:r w:rsidRPr="001C31D8">
        <w:rPr>
          <w:rFonts w:ascii="Arial" w:eastAsia="Arial" w:hAnsi="Arial" w:cs="Arial"/>
        </w:rPr>
        <w:t>E</w:t>
      </w:r>
      <w:r w:rsidR="00E9608E" w:rsidRPr="001C31D8">
        <w:rPr>
          <w:rFonts w:ascii="Arial" w:eastAsia="Arial" w:hAnsi="Arial" w:cs="Arial"/>
        </w:rPr>
        <w:t xml:space="preserve">in Viertel </w:t>
      </w:r>
      <w:r w:rsidRPr="001C31D8">
        <w:rPr>
          <w:rFonts w:ascii="Arial" w:eastAsia="Arial" w:hAnsi="Arial" w:cs="Arial"/>
        </w:rPr>
        <w:t xml:space="preserve">aller Wohnungen kostete </w:t>
      </w:r>
      <w:r w:rsidR="00E9608E" w:rsidRPr="001C31D8">
        <w:rPr>
          <w:rFonts w:ascii="Arial" w:eastAsia="Arial" w:hAnsi="Arial" w:cs="Arial"/>
        </w:rPr>
        <w:t>weniger als 1</w:t>
      </w:r>
      <w:r w:rsidRPr="001C31D8">
        <w:rPr>
          <w:rFonts w:ascii="Arial" w:eastAsia="Arial" w:hAnsi="Arial" w:cs="Arial"/>
        </w:rPr>
        <w:t xml:space="preserve">57.000 </w:t>
      </w:r>
      <w:r w:rsidR="00E9608E" w:rsidRPr="001C31D8">
        <w:rPr>
          <w:rFonts w:ascii="Arial" w:eastAsia="Arial" w:hAnsi="Arial" w:cs="Arial"/>
        </w:rPr>
        <w:t>Euro</w:t>
      </w:r>
      <w:r w:rsidRPr="001C31D8">
        <w:rPr>
          <w:rFonts w:ascii="Arial" w:eastAsia="Arial" w:hAnsi="Arial" w:cs="Arial"/>
        </w:rPr>
        <w:t xml:space="preserve">, ein weiteres Viertel mindestens 295.000 Euro. </w:t>
      </w:r>
      <w:r w:rsidR="00ED2FB8" w:rsidRPr="001C31D8">
        <w:rPr>
          <w:rFonts w:ascii="Arial" w:eastAsia="Arial" w:hAnsi="Arial" w:cs="Arial"/>
        </w:rPr>
        <w:t>Die Dynamik dahinter bedeutet, dass im Qualitätssegment die Untergrenze um +33.000 Euro oder +12,6</w:t>
      </w:r>
      <w:r w:rsidR="003D2DE3" w:rsidRPr="001C31D8">
        <w:rPr>
          <w:rFonts w:ascii="Arial" w:eastAsia="Arial" w:hAnsi="Arial" w:cs="Arial"/>
        </w:rPr>
        <w:t xml:space="preserve"> %</w:t>
      </w:r>
      <w:r w:rsidR="00ED2FB8" w:rsidRPr="001C31D8">
        <w:rPr>
          <w:rFonts w:ascii="Arial" w:eastAsia="Arial" w:hAnsi="Arial" w:cs="Arial"/>
        </w:rPr>
        <w:t xml:space="preserve"> zugelegt hat, während im Einstiegspreissegment die Obergrenzen um +12.000 Euro oder +8,3</w:t>
      </w:r>
      <w:r w:rsidR="003D2DE3" w:rsidRPr="001C31D8">
        <w:rPr>
          <w:rFonts w:ascii="Arial" w:eastAsia="Arial" w:hAnsi="Arial" w:cs="Arial"/>
        </w:rPr>
        <w:t xml:space="preserve"> %</w:t>
      </w:r>
      <w:r w:rsidR="00ED2FB8" w:rsidRPr="001C31D8">
        <w:rPr>
          <w:rFonts w:ascii="Arial" w:eastAsia="Arial" w:hAnsi="Arial" w:cs="Arial"/>
        </w:rPr>
        <w:t xml:space="preserve"> angezogen haben. Der Preisauftrieb kommt also entgegen den Erfahrungen vieler Jahre nicht vom unteren Ende</w:t>
      </w:r>
      <w:r w:rsidR="008A7565" w:rsidRPr="001C31D8">
        <w:rPr>
          <w:rFonts w:ascii="Arial" w:eastAsia="Arial" w:hAnsi="Arial" w:cs="Arial"/>
        </w:rPr>
        <w:t>,</w:t>
      </w:r>
      <w:r w:rsidR="00ED2FB8" w:rsidRPr="001C31D8">
        <w:rPr>
          <w:rFonts w:ascii="Arial" w:eastAsia="Arial" w:hAnsi="Arial" w:cs="Arial"/>
        </w:rPr>
        <w:t xml:space="preserve"> sondern vor allem vom teureren Ende der Preisrange.</w:t>
      </w:r>
    </w:p>
    <w:p w14:paraId="505D4B48" w14:textId="261DEA0A" w:rsidR="0031222B" w:rsidRPr="001C31D8" w:rsidRDefault="0031222B" w:rsidP="00E9608E">
      <w:pPr>
        <w:rPr>
          <w:rFonts w:ascii="Arial" w:eastAsia="Arial" w:hAnsi="Arial" w:cs="Arial"/>
        </w:rPr>
      </w:pPr>
    </w:p>
    <w:p w14:paraId="66B59FD2" w14:textId="77777777" w:rsidR="00D708AF" w:rsidRPr="001C31D8" w:rsidRDefault="00D708AF" w:rsidP="00E9608E">
      <w:pPr>
        <w:rPr>
          <w:rFonts w:ascii="Arial" w:eastAsia="Arial" w:hAnsi="Arial" w:cs="Arial"/>
          <w:b/>
          <w:bCs/>
        </w:rPr>
      </w:pPr>
    </w:p>
    <w:p w14:paraId="7028418A" w14:textId="77777777" w:rsidR="00D708AF" w:rsidRPr="001C31D8" w:rsidRDefault="00D708AF" w:rsidP="00E9608E">
      <w:pPr>
        <w:rPr>
          <w:rFonts w:ascii="Arial" w:eastAsia="Arial" w:hAnsi="Arial" w:cs="Arial"/>
          <w:b/>
          <w:bCs/>
        </w:rPr>
      </w:pPr>
    </w:p>
    <w:p w14:paraId="64A85626" w14:textId="60C13C04" w:rsidR="0031222B" w:rsidRPr="001C31D8" w:rsidRDefault="0031222B" w:rsidP="00E9608E">
      <w:pPr>
        <w:rPr>
          <w:rFonts w:ascii="Arial" w:eastAsia="Arial" w:hAnsi="Arial" w:cs="Arial"/>
          <w:b/>
          <w:bCs/>
        </w:rPr>
      </w:pPr>
      <w:r w:rsidRPr="001C31D8">
        <w:rPr>
          <w:rFonts w:ascii="Arial" w:eastAsia="Arial" w:hAnsi="Arial" w:cs="Arial"/>
          <w:b/>
          <w:bCs/>
        </w:rPr>
        <w:lastRenderedPageBreak/>
        <w:t>In allen Klassen die größten Wohnflächen</w:t>
      </w:r>
    </w:p>
    <w:p w14:paraId="38CFF7F6" w14:textId="09FD7011" w:rsidR="0031222B" w:rsidRPr="001C31D8" w:rsidRDefault="00ED2FB8" w:rsidP="00E9608E">
      <w:pPr>
        <w:rPr>
          <w:rFonts w:ascii="Arial" w:eastAsia="Arial" w:hAnsi="Arial" w:cs="Arial"/>
        </w:rPr>
      </w:pPr>
      <w:r w:rsidRPr="001C31D8">
        <w:rPr>
          <w:rFonts w:ascii="Arial" w:eastAsia="Arial" w:hAnsi="Arial" w:cs="Arial"/>
        </w:rPr>
        <w:t xml:space="preserve">Durchschnittlich waren die gehandelten Wohnungen </w:t>
      </w:r>
      <w:r w:rsidR="008A7565" w:rsidRPr="001C31D8">
        <w:rPr>
          <w:rFonts w:ascii="Arial" w:eastAsia="Arial" w:hAnsi="Arial" w:cs="Arial"/>
        </w:rPr>
        <w:t xml:space="preserve">in Oberösterreich </w:t>
      </w:r>
      <w:r w:rsidRPr="001C31D8">
        <w:rPr>
          <w:rFonts w:ascii="Arial" w:eastAsia="Arial" w:hAnsi="Arial" w:cs="Arial"/>
        </w:rPr>
        <w:t>im ersten Halbjahr 75,1</w:t>
      </w:r>
      <w:r w:rsidR="00276E8C" w:rsidRPr="001C31D8">
        <w:rPr>
          <w:rFonts w:ascii="Arial" w:eastAsia="Arial" w:hAnsi="Arial" w:cs="Arial"/>
        </w:rPr>
        <w:t xml:space="preserve"> m²</w:t>
      </w:r>
      <w:r w:rsidRPr="001C31D8">
        <w:rPr>
          <w:rFonts w:ascii="Arial" w:eastAsia="Arial" w:hAnsi="Arial" w:cs="Arial"/>
        </w:rPr>
        <w:t xml:space="preserve"> groß, was einer Vergrößerung von +0,7</w:t>
      </w:r>
      <w:r w:rsidR="003D2DE3" w:rsidRPr="001C31D8">
        <w:rPr>
          <w:rFonts w:ascii="Arial" w:eastAsia="Arial" w:hAnsi="Arial" w:cs="Arial"/>
        </w:rPr>
        <w:t xml:space="preserve"> %</w:t>
      </w:r>
      <w:r w:rsidRPr="001C31D8">
        <w:rPr>
          <w:rFonts w:ascii="Arial" w:eastAsia="Arial" w:hAnsi="Arial" w:cs="Arial"/>
        </w:rPr>
        <w:t xml:space="preserve"> entspricht. Die </w:t>
      </w:r>
      <w:r w:rsidR="0031222B" w:rsidRPr="001C31D8">
        <w:rPr>
          <w:rFonts w:ascii="Arial" w:eastAsia="Arial" w:hAnsi="Arial" w:cs="Arial"/>
        </w:rPr>
        <w:t xml:space="preserve">Flächen der </w:t>
      </w:r>
      <w:r w:rsidRPr="001C31D8">
        <w:rPr>
          <w:rFonts w:ascii="Arial" w:eastAsia="Arial" w:hAnsi="Arial" w:cs="Arial"/>
        </w:rPr>
        <w:t>Kleinwohnungen sind um +1,6</w:t>
      </w:r>
      <w:r w:rsidR="003D2DE3" w:rsidRPr="001C31D8">
        <w:rPr>
          <w:rFonts w:ascii="Arial" w:eastAsia="Arial" w:hAnsi="Arial" w:cs="Arial"/>
        </w:rPr>
        <w:t xml:space="preserve"> %</w:t>
      </w:r>
      <w:r w:rsidRPr="001C31D8">
        <w:rPr>
          <w:rFonts w:ascii="Arial" w:eastAsia="Arial" w:hAnsi="Arial" w:cs="Arial"/>
        </w:rPr>
        <w:t xml:space="preserve"> auf maximal </w:t>
      </w:r>
      <w:r w:rsidR="0031222B" w:rsidRPr="001C31D8">
        <w:rPr>
          <w:rFonts w:ascii="Arial" w:eastAsia="Arial" w:hAnsi="Arial" w:cs="Arial"/>
        </w:rPr>
        <w:t>59,3</w:t>
      </w:r>
      <w:r w:rsidR="00276E8C" w:rsidRPr="001C31D8">
        <w:rPr>
          <w:rFonts w:ascii="Arial" w:eastAsia="Arial" w:hAnsi="Arial" w:cs="Arial"/>
        </w:rPr>
        <w:t xml:space="preserve"> m²</w:t>
      </w:r>
      <w:r w:rsidR="0031222B" w:rsidRPr="001C31D8">
        <w:rPr>
          <w:rFonts w:ascii="Arial" w:eastAsia="Arial" w:hAnsi="Arial" w:cs="Arial"/>
        </w:rPr>
        <w:t xml:space="preserve"> angestiegen, jene der großen Wohnflächen um +3,1</w:t>
      </w:r>
      <w:r w:rsidR="003D2DE3" w:rsidRPr="001C31D8">
        <w:rPr>
          <w:rFonts w:ascii="Arial" w:eastAsia="Arial" w:hAnsi="Arial" w:cs="Arial"/>
        </w:rPr>
        <w:t xml:space="preserve"> %</w:t>
      </w:r>
      <w:r w:rsidR="0031222B" w:rsidRPr="001C31D8">
        <w:rPr>
          <w:rFonts w:ascii="Arial" w:eastAsia="Arial" w:hAnsi="Arial" w:cs="Arial"/>
        </w:rPr>
        <w:t xml:space="preserve"> auf mindestens 89,8</w:t>
      </w:r>
      <w:r w:rsidR="00276E8C" w:rsidRPr="001C31D8">
        <w:rPr>
          <w:rFonts w:ascii="Arial" w:eastAsia="Arial" w:hAnsi="Arial" w:cs="Arial"/>
        </w:rPr>
        <w:t xml:space="preserve"> m²</w:t>
      </w:r>
      <w:r w:rsidR="0031222B" w:rsidRPr="001C31D8">
        <w:rPr>
          <w:rFonts w:ascii="Arial" w:eastAsia="Arial" w:hAnsi="Arial" w:cs="Arial"/>
        </w:rPr>
        <w:t>. Das sind im Bundesvergleich in allen drei Größenklassen die Höchstwerte.</w:t>
      </w:r>
    </w:p>
    <w:p w14:paraId="4934A0F9" w14:textId="03103C70" w:rsidR="0031222B" w:rsidRPr="001C31D8" w:rsidRDefault="0031222B" w:rsidP="00E9608E">
      <w:pPr>
        <w:rPr>
          <w:rFonts w:ascii="Arial" w:eastAsia="Arial" w:hAnsi="Arial" w:cs="Arial"/>
        </w:rPr>
      </w:pPr>
    </w:p>
    <w:p w14:paraId="20EB4F35" w14:textId="30854441" w:rsidR="0031222B" w:rsidRPr="001C31D8" w:rsidRDefault="0031222B" w:rsidP="00E9608E">
      <w:pPr>
        <w:rPr>
          <w:rFonts w:ascii="Arial" w:eastAsia="Arial" w:hAnsi="Arial" w:cs="Arial"/>
          <w:b/>
          <w:bCs/>
        </w:rPr>
      </w:pPr>
      <w:r w:rsidRPr="001C31D8">
        <w:rPr>
          <w:rFonts w:ascii="Arial" w:eastAsia="Arial" w:hAnsi="Arial" w:cs="Arial"/>
          <w:b/>
          <w:bCs/>
        </w:rPr>
        <w:t>Quadratmeterpreise</w:t>
      </w:r>
    </w:p>
    <w:p w14:paraId="580026A6" w14:textId="4DE74ECE" w:rsidR="00926F80" w:rsidRPr="001C31D8" w:rsidRDefault="005C6909" w:rsidP="00F51BCC">
      <w:pPr>
        <w:rPr>
          <w:rFonts w:ascii="Arial" w:eastAsia="Arial" w:hAnsi="Arial" w:cs="Arial"/>
        </w:rPr>
      </w:pPr>
      <w:r w:rsidRPr="001C31D8">
        <w:rPr>
          <w:rFonts w:ascii="Arial" w:eastAsia="Arial" w:hAnsi="Arial" w:cs="Arial"/>
        </w:rPr>
        <w:t>D</w:t>
      </w:r>
      <w:r w:rsidR="00E9608E" w:rsidRPr="001C31D8">
        <w:rPr>
          <w:rFonts w:ascii="Arial" w:eastAsia="Arial" w:hAnsi="Arial" w:cs="Arial"/>
        </w:rPr>
        <w:t xml:space="preserve">ie </w:t>
      </w:r>
      <w:r w:rsidRPr="001C31D8">
        <w:rPr>
          <w:rFonts w:ascii="Arial" w:eastAsia="Arial" w:hAnsi="Arial" w:cs="Arial"/>
        </w:rPr>
        <w:t>Quadratmeterpreis</w:t>
      </w:r>
      <w:r w:rsidR="001D2081" w:rsidRPr="001C31D8">
        <w:rPr>
          <w:rFonts w:ascii="Arial" w:eastAsia="Arial" w:hAnsi="Arial" w:cs="Arial"/>
        </w:rPr>
        <w:t>e</w:t>
      </w:r>
      <w:r w:rsidRPr="001C31D8">
        <w:rPr>
          <w:rFonts w:ascii="Arial" w:eastAsia="Arial" w:hAnsi="Arial" w:cs="Arial"/>
        </w:rPr>
        <w:t xml:space="preserve"> </w:t>
      </w:r>
      <w:r w:rsidR="00E9608E" w:rsidRPr="001C31D8">
        <w:rPr>
          <w:rFonts w:ascii="Arial" w:eastAsia="Arial" w:hAnsi="Arial" w:cs="Arial"/>
        </w:rPr>
        <w:t>ob der Enns haben im Mittel binnen Jahresfrist von 3.038 Euro auf 3</w:t>
      </w:r>
      <w:r w:rsidR="008A7565" w:rsidRPr="001C31D8">
        <w:rPr>
          <w:rFonts w:ascii="Arial" w:eastAsia="Arial" w:hAnsi="Arial" w:cs="Arial"/>
        </w:rPr>
        <w:t>.</w:t>
      </w:r>
      <w:r w:rsidR="00E9608E" w:rsidRPr="001C31D8">
        <w:rPr>
          <w:rFonts w:ascii="Arial" w:eastAsia="Arial" w:hAnsi="Arial" w:cs="Arial"/>
        </w:rPr>
        <w:t>450 Euro zugelegt, al</w:t>
      </w:r>
      <w:r w:rsidR="00926F80" w:rsidRPr="001C31D8">
        <w:rPr>
          <w:rFonts w:ascii="Arial" w:eastAsia="Arial" w:hAnsi="Arial" w:cs="Arial"/>
        </w:rPr>
        <w:t>so</w:t>
      </w:r>
      <w:r w:rsidR="00E9608E" w:rsidRPr="001C31D8">
        <w:rPr>
          <w:rFonts w:ascii="Arial" w:eastAsia="Arial" w:hAnsi="Arial" w:cs="Arial"/>
        </w:rPr>
        <w:t xml:space="preserve"> um +13,6</w:t>
      </w:r>
      <w:r w:rsidR="003D2DE3" w:rsidRPr="001C31D8">
        <w:rPr>
          <w:rFonts w:ascii="Arial" w:eastAsia="Arial" w:hAnsi="Arial" w:cs="Arial"/>
        </w:rPr>
        <w:t xml:space="preserve"> %</w:t>
      </w:r>
      <w:r w:rsidR="00E9608E" w:rsidRPr="001C31D8">
        <w:rPr>
          <w:rFonts w:ascii="Arial" w:eastAsia="Arial" w:hAnsi="Arial" w:cs="Arial"/>
        </w:rPr>
        <w:t xml:space="preserve">. </w:t>
      </w:r>
      <w:r w:rsidR="00926F80" w:rsidRPr="001C31D8">
        <w:rPr>
          <w:rFonts w:ascii="Arial" w:eastAsia="Arial" w:hAnsi="Arial" w:cs="Arial"/>
        </w:rPr>
        <w:t xml:space="preserve">Im unteren </w:t>
      </w:r>
      <w:r w:rsidR="008A7565" w:rsidRPr="001C31D8">
        <w:rPr>
          <w:rFonts w:ascii="Arial" w:eastAsia="Arial" w:hAnsi="Arial" w:cs="Arial"/>
        </w:rPr>
        <w:t xml:space="preserve">Preisviertel </w:t>
      </w:r>
      <w:r w:rsidR="00926F80" w:rsidRPr="001C31D8">
        <w:rPr>
          <w:rFonts w:ascii="Arial" w:eastAsia="Arial" w:hAnsi="Arial" w:cs="Arial"/>
        </w:rPr>
        <w:t>von 2.475 auf 2.753 Euro</w:t>
      </w:r>
      <w:r w:rsidR="001D2081" w:rsidRPr="001C31D8">
        <w:rPr>
          <w:rFonts w:ascii="Arial" w:eastAsia="Arial" w:hAnsi="Arial" w:cs="Arial"/>
        </w:rPr>
        <w:t xml:space="preserve"> </w:t>
      </w:r>
      <w:r w:rsidR="008A7565" w:rsidRPr="001C31D8">
        <w:rPr>
          <w:rFonts w:ascii="Arial" w:eastAsia="Arial" w:hAnsi="Arial" w:cs="Arial"/>
        </w:rPr>
        <w:t>(+</w:t>
      </w:r>
      <w:r w:rsidR="001D2081" w:rsidRPr="001C31D8">
        <w:rPr>
          <w:rFonts w:ascii="Arial" w:eastAsia="Arial" w:hAnsi="Arial" w:cs="Arial"/>
        </w:rPr>
        <w:t>11,2</w:t>
      </w:r>
      <w:r w:rsidR="003D2DE3" w:rsidRPr="001C31D8">
        <w:rPr>
          <w:rFonts w:ascii="Arial" w:eastAsia="Arial" w:hAnsi="Arial" w:cs="Arial"/>
        </w:rPr>
        <w:t xml:space="preserve"> %</w:t>
      </w:r>
      <w:r w:rsidR="008A7565" w:rsidRPr="001C31D8">
        <w:rPr>
          <w:rFonts w:ascii="Arial" w:eastAsia="Arial" w:hAnsi="Arial" w:cs="Arial"/>
        </w:rPr>
        <w:t>)</w:t>
      </w:r>
      <w:r w:rsidR="001D2081" w:rsidRPr="001C31D8">
        <w:rPr>
          <w:rFonts w:ascii="Arial" w:eastAsia="Arial" w:hAnsi="Arial" w:cs="Arial"/>
        </w:rPr>
        <w:t xml:space="preserve"> und im oberen von 3.627 auf 4.115 Euro </w:t>
      </w:r>
      <w:r w:rsidR="008A7565" w:rsidRPr="001C31D8">
        <w:rPr>
          <w:rFonts w:ascii="Arial" w:eastAsia="Arial" w:hAnsi="Arial" w:cs="Arial"/>
        </w:rPr>
        <w:t>(</w:t>
      </w:r>
      <w:r w:rsidR="001D2081" w:rsidRPr="001C31D8">
        <w:rPr>
          <w:rFonts w:ascii="Arial" w:eastAsia="Arial" w:hAnsi="Arial" w:cs="Arial"/>
        </w:rPr>
        <w:t>+13,5</w:t>
      </w:r>
      <w:r w:rsidR="003D2DE3" w:rsidRPr="001C31D8">
        <w:rPr>
          <w:rFonts w:ascii="Arial" w:eastAsia="Arial" w:hAnsi="Arial" w:cs="Arial"/>
        </w:rPr>
        <w:t xml:space="preserve"> %</w:t>
      </w:r>
      <w:r w:rsidR="008A7565" w:rsidRPr="001C31D8">
        <w:rPr>
          <w:rFonts w:ascii="Arial" w:eastAsia="Arial" w:hAnsi="Arial" w:cs="Arial"/>
        </w:rPr>
        <w:t>)</w:t>
      </w:r>
      <w:r w:rsidR="001D2081" w:rsidRPr="001C31D8">
        <w:rPr>
          <w:rFonts w:ascii="Arial" w:eastAsia="Arial" w:hAnsi="Arial" w:cs="Arial"/>
        </w:rPr>
        <w:t>.</w:t>
      </w:r>
    </w:p>
    <w:p w14:paraId="5B710864" w14:textId="77777777" w:rsidR="001D2081" w:rsidRPr="001C31D8" w:rsidRDefault="001D2081" w:rsidP="00F51BCC">
      <w:pPr>
        <w:rPr>
          <w:rFonts w:ascii="Arial" w:eastAsia="Arial" w:hAnsi="Arial" w:cs="Arial"/>
        </w:rPr>
      </w:pPr>
    </w:p>
    <w:p w14:paraId="510A9817" w14:textId="494DFB98" w:rsidR="00881592" w:rsidRPr="001C31D8" w:rsidRDefault="00D32479" w:rsidP="00F51BCC">
      <w:pPr>
        <w:rPr>
          <w:rFonts w:ascii="Arial" w:eastAsia="Arial" w:hAnsi="Arial" w:cs="Arial"/>
          <w:b/>
          <w:bCs/>
        </w:rPr>
      </w:pPr>
      <w:r w:rsidRPr="001C31D8">
        <w:rPr>
          <w:rFonts w:ascii="Arial" w:eastAsia="Arial" w:hAnsi="Arial" w:cs="Arial"/>
          <w:b/>
          <w:bCs/>
        </w:rPr>
        <w:t xml:space="preserve">Bezirksmengen: </w:t>
      </w:r>
    </w:p>
    <w:p w14:paraId="5F658D18" w14:textId="03A117CC" w:rsidR="001D2081" w:rsidRPr="001C31D8" w:rsidRDefault="00F51BCC" w:rsidP="00F51BCC">
      <w:pPr>
        <w:rPr>
          <w:rFonts w:ascii="Arial" w:eastAsia="Arial" w:hAnsi="Arial" w:cs="Arial"/>
          <w:b/>
          <w:bCs/>
        </w:rPr>
      </w:pPr>
      <w:r w:rsidRPr="001C31D8">
        <w:rPr>
          <w:rFonts w:ascii="Arial" w:eastAsia="Arial" w:hAnsi="Arial" w:cs="Arial"/>
          <w:b/>
          <w:bCs/>
        </w:rPr>
        <w:t>Linz</w:t>
      </w:r>
      <w:r w:rsidR="001D2081" w:rsidRPr="001C31D8">
        <w:rPr>
          <w:rFonts w:ascii="Arial" w:eastAsia="Arial" w:hAnsi="Arial" w:cs="Arial"/>
          <w:b/>
          <w:bCs/>
        </w:rPr>
        <w:t xml:space="preserve"> poliert Vorjahresschramme</w:t>
      </w:r>
      <w:r w:rsidR="00F2401B" w:rsidRPr="001C31D8">
        <w:rPr>
          <w:rFonts w:ascii="Arial" w:eastAsia="Arial" w:hAnsi="Arial" w:cs="Arial"/>
          <w:b/>
          <w:bCs/>
        </w:rPr>
        <w:t xml:space="preserve"> </w:t>
      </w:r>
      <w:r w:rsidR="001D2081" w:rsidRPr="001C31D8">
        <w:rPr>
          <w:rFonts w:ascii="Arial" w:eastAsia="Arial" w:hAnsi="Arial" w:cs="Arial"/>
          <w:b/>
          <w:bCs/>
        </w:rPr>
        <w:t>aus</w:t>
      </w:r>
    </w:p>
    <w:p w14:paraId="74693848" w14:textId="17EEABA6" w:rsidR="001D2081" w:rsidRPr="001C31D8" w:rsidRDefault="001D2081" w:rsidP="00F51BCC">
      <w:pPr>
        <w:rPr>
          <w:rFonts w:ascii="Arial" w:eastAsia="Arial" w:hAnsi="Arial" w:cs="Arial"/>
        </w:rPr>
      </w:pPr>
      <w:r w:rsidRPr="001C31D8">
        <w:rPr>
          <w:rFonts w:ascii="Arial" w:eastAsia="Arial" w:hAnsi="Arial" w:cs="Arial"/>
        </w:rPr>
        <w:t xml:space="preserve">Die Landeshauptstadt kommt im ersten Halbjahr 2022 wieder </w:t>
      </w:r>
      <w:r w:rsidR="00576BD3" w:rsidRPr="001C31D8">
        <w:rPr>
          <w:rFonts w:ascii="Arial" w:eastAsia="Arial" w:hAnsi="Arial" w:cs="Arial"/>
        </w:rPr>
        <w:t>auf das Niveau von 2020, 2019 und 2016. Ein Zuwachs von +94 im Halbjahr auf 697 Wohnungstransaktionen mac</w:t>
      </w:r>
      <w:r w:rsidR="004B62B9" w:rsidRPr="001C31D8">
        <w:rPr>
          <w:rFonts w:ascii="Arial" w:eastAsia="Arial" w:hAnsi="Arial" w:cs="Arial"/>
        </w:rPr>
        <w:t>ht</w:t>
      </w:r>
      <w:r w:rsidR="00542187" w:rsidRPr="001C31D8">
        <w:rPr>
          <w:rFonts w:ascii="Arial" w:eastAsia="Arial" w:hAnsi="Arial" w:cs="Arial"/>
        </w:rPr>
        <w:t xml:space="preserve"> es</w:t>
      </w:r>
      <w:r w:rsidR="004B62B9" w:rsidRPr="001C31D8">
        <w:rPr>
          <w:rFonts w:ascii="Arial" w:eastAsia="Arial" w:hAnsi="Arial" w:cs="Arial"/>
        </w:rPr>
        <w:t xml:space="preserve"> möglich. Trotz dieser Vorbildfunktion sind nur weitere fünf Bezirke gegenüber 2021 im Plus, aber zehn im Minus. Ihren Wohnungsmarkt ausweiten konnten die Bezirke Braunau (um +26 auf 260), Schärding (um +25 auf 70), Eferding (um +19 auf 45), dazu noch Linz-Land (um +15 auf 475) und Grieskirchen (um +4 auf 106)</w:t>
      </w:r>
      <w:r w:rsidR="008B296A" w:rsidRPr="001C31D8">
        <w:rPr>
          <w:rFonts w:ascii="Arial" w:eastAsia="Arial" w:hAnsi="Arial" w:cs="Arial"/>
        </w:rPr>
        <w:t xml:space="preserve"> –</w:t>
      </w:r>
      <w:r w:rsidR="008B296A" w:rsidRPr="001C31D8">
        <w:t xml:space="preserve"> </w:t>
      </w:r>
      <w:r w:rsidR="004B62B9" w:rsidRPr="001C31D8">
        <w:rPr>
          <w:rFonts w:ascii="Arial" w:eastAsia="Arial" w:hAnsi="Arial" w:cs="Arial"/>
        </w:rPr>
        <w:t>Braunau, Linz-Land und Grieskirchen sogar mit einem neuen Mengenrekord.</w:t>
      </w:r>
    </w:p>
    <w:p w14:paraId="68F6505B" w14:textId="4C75A46D" w:rsidR="004B62B9" w:rsidRPr="001C31D8" w:rsidRDefault="004B62B9" w:rsidP="00F51BCC">
      <w:pPr>
        <w:rPr>
          <w:rFonts w:ascii="Arial" w:eastAsia="Arial" w:hAnsi="Arial" w:cs="Arial"/>
        </w:rPr>
      </w:pPr>
    </w:p>
    <w:p w14:paraId="6AADBC18" w14:textId="77777777" w:rsidR="008B296A" w:rsidRPr="001C31D8" w:rsidRDefault="008B296A" w:rsidP="00F51BCC">
      <w:pPr>
        <w:rPr>
          <w:rFonts w:ascii="Arial" w:eastAsia="Arial" w:hAnsi="Arial" w:cs="Arial"/>
          <w:b/>
          <w:bCs/>
        </w:rPr>
      </w:pPr>
      <w:r w:rsidRPr="001C31D8">
        <w:rPr>
          <w:rFonts w:ascii="Arial" w:eastAsia="Arial" w:hAnsi="Arial" w:cs="Arial"/>
          <w:b/>
          <w:bCs/>
        </w:rPr>
        <w:t>Konsolidierung, nicht Einbruch</w:t>
      </w:r>
    </w:p>
    <w:p w14:paraId="358C778D" w14:textId="18E0EA81" w:rsidR="008B296A" w:rsidRPr="001C31D8" w:rsidRDefault="004B62B9" w:rsidP="00F51BCC">
      <w:pPr>
        <w:rPr>
          <w:rFonts w:ascii="Arial" w:eastAsia="Arial" w:hAnsi="Arial" w:cs="Arial"/>
        </w:rPr>
      </w:pPr>
      <w:r w:rsidRPr="001C31D8">
        <w:rPr>
          <w:rFonts w:ascii="Arial" w:eastAsia="Arial" w:hAnsi="Arial" w:cs="Arial"/>
        </w:rPr>
        <w:t>Rückläufig war der Wohnungshandel in den Bezirken Rohrbach (-13 auf 31), Kirchdorf (-20 auf 108), Freistadt (-35 auf 45)</w:t>
      </w:r>
      <w:r w:rsidR="008B296A" w:rsidRPr="001C31D8">
        <w:rPr>
          <w:rFonts w:ascii="Arial" w:eastAsia="Arial" w:hAnsi="Arial" w:cs="Arial"/>
        </w:rPr>
        <w:t xml:space="preserve">, </w:t>
      </w:r>
      <w:r w:rsidRPr="001C31D8">
        <w:rPr>
          <w:rFonts w:ascii="Arial" w:eastAsia="Arial" w:hAnsi="Arial" w:cs="Arial"/>
        </w:rPr>
        <w:t>Gmunden (-37 auf 349)</w:t>
      </w:r>
      <w:r w:rsidR="00130EC8" w:rsidRPr="001C31D8">
        <w:rPr>
          <w:rFonts w:ascii="Arial" w:eastAsia="Arial" w:hAnsi="Arial" w:cs="Arial"/>
        </w:rPr>
        <w:t>,</w:t>
      </w:r>
      <w:r w:rsidRPr="001C31D8">
        <w:rPr>
          <w:rFonts w:ascii="Arial" w:eastAsia="Arial" w:hAnsi="Arial" w:cs="Arial"/>
        </w:rPr>
        <w:t xml:space="preserve"> </w:t>
      </w:r>
      <w:r w:rsidR="00130EC8" w:rsidRPr="001C31D8">
        <w:rPr>
          <w:rFonts w:ascii="Arial" w:eastAsia="Arial" w:hAnsi="Arial" w:cs="Arial"/>
        </w:rPr>
        <w:t xml:space="preserve">Urfahr-Umgebung (-42 auf 154), und auch in </w:t>
      </w:r>
      <w:proofErr w:type="spellStart"/>
      <w:r w:rsidR="00130EC8" w:rsidRPr="001C31D8">
        <w:rPr>
          <w:rFonts w:ascii="Arial" w:eastAsia="Arial" w:hAnsi="Arial" w:cs="Arial"/>
        </w:rPr>
        <w:t>Perg</w:t>
      </w:r>
      <w:proofErr w:type="spellEnd"/>
      <w:r w:rsidR="00130EC8" w:rsidRPr="001C31D8">
        <w:rPr>
          <w:rFonts w:ascii="Arial" w:eastAsia="Arial" w:hAnsi="Arial" w:cs="Arial"/>
        </w:rPr>
        <w:t xml:space="preserve"> (-45 auf 71). 50 Einheiten und mehr fehlten auf das Vorjahr in Vöcklabruck (-50 auf 301), in Ried (-63 auf 60)</w:t>
      </w:r>
      <w:r w:rsidR="008B296A" w:rsidRPr="001C31D8">
        <w:rPr>
          <w:rFonts w:ascii="Arial" w:eastAsia="Arial" w:hAnsi="Arial" w:cs="Arial"/>
        </w:rPr>
        <w:t>,</w:t>
      </w:r>
      <w:r w:rsidR="00130EC8" w:rsidRPr="001C31D8">
        <w:rPr>
          <w:rFonts w:ascii="Arial" w:eastAsia="Arial" w:hAnsi="Arial" w:cs="Arial"/>
        </w:rPr>
        <w:t xml:space="preserve"> aber vor allem in Steyr (Stadt </w:t>
      </w:r>
      <w:r w:rsidR="00C76AAA" w:rsidRPr="001C31D8">
        <w:rPr>
          <w:rFonts w:ascii="Arial" w:eastAsia="Arial" w:hAnsi="Arial" w:cs="Arial"/>
        </w:rPr>
        <w:t>+</w:t>
      </w:r>
      <w:r w:rsidR="00130EC8" w:rsidRPr="001C31D8">
        <w:rPr>
          <w:rFonts w:ascii="Arial" w:eastAsia="Arial" w:hAnsi="Arial" w:cs="Arial"/>
        </w:rPr>
        <w:t xml:space="preserve"> Land) um -77 auf 170 und in Wels (Stadt und Land) um -120 auf 368. </w:t>
      </w:r>
    </w:p>
    <w:p w14:paraId="0F2B9EBD" w14:textId="6617837E" w:rsidR="00576BD3" w:rsidRPr="001C31D8" w:rsidRDefault="00130EC8" w:rsidP="00F51BCC">
      <w:pPr>
        <w:rPr>
          <w:rFonts w:ascii="Arial" w:eastAsia="Arial" w:hAnsi="Arial" w:cs="Arial"/>
        </w:rPr>
      </w:pPr>
      <w:r w:rsidRPr="001C31D8">
        <w:rPr>
          <w:rFonts w:ascii="Arial" w:eastAsia="Arial" w:hAnsi="Arial" w:cs="Arial"/>
        </w:rPr>
        <w:t xml:space="preserve">Um die Rückgänge </w:t>
      </w:r>
      <w:r w:rsidR="00752D37" w:rsidRPr="001C31D8">
        <w:rPr>
          <w:rFonts w:ascii="Arial" w:eastAsia="Arial" w:hAnsi="Arial" w:cs="Arial"/>
        </w:rPr>
        <w:t xml:space="preserve">korrekt </w:t>
      </w:r>
      <w:r w:rsidRPr="001C31D8">
        <w:rPr>
          <w:rFonts w:ascii="Arial" w:eastAsia="Arial" w:hAnsi="Arial" w:cs="Arial"/>
        </w:rPr>
        <w:t xml:space="preserve">einzuordnen: In Rohrbach und Freistadt waren dies die zweithöchsten Mengen bisher, </w:t>
      </w:r>
      <w:r w:rsidR="00083EFF" w:rsidRPr="001C31D8">
        <w:rPr>
          <w:rFonts w:ascii="Arial" w:eastAsia="Arial" w:hAnsi="Arial" w:cs="Arial"/>
        </w:rPr>
        <w:t>in Kirchdorf,</w:t>
      </w:r>
      <w:r w:rsidR="008B296A" w:rsidRPr="001C31D8">
        <w:rPr>
          <w:rFonts w:ascii="Arial" w:eastAsia="Arial" w:hAnsi="Arial" w:cs="Arial"/>
        </w:rPr>
        <w:t xml:space="preserve"> Urfahr-Umgebung, </w:t>
      </w:r>
      <w:proofErr w:type="spellStart"/>
      <w:r w:rsidR="008B296A" w:rsidRPr="001C31D8">
        <w:rPr>
          <w:rFonts w:ascii="Arial" w:eastAsia="Arial" w:hAnsi="Arial" w:cs="Arial"/>
        </w:rPr>
        <w:t>Perg</w:t>
      </w:r>
      <w:proofErr w:type="spellEnd"/>
      <w:r w:rsidR="008B296A" w:rsidRPr="001C31D8">
        <w:rPr>
          <w:rFonts w:ascii="Arial" w:eastAsia="Arial" w:hAnsi="Arial" w:cs="Arial"/>
        </w:rPr>
        <w:t xml:space="preserve"> und Vöcklabruck die dritthöchsten.</w:t>
      </w:r>
    </w:p>
    <w:p w14:paraId="0720AB0E" w14:textId="0B4EF5C1" w:rsidR="004B62B9" w:rsidRPr="001C31D8" w:rsidRDefault="004B62B9" w:rsidP="00F51BCC">
      <w:pPr>
        <w:rPr>
          <w:rFonts w:ascii="Arial" w:eastAsia="Arial" w:hAnsi="Arial" w:cs="Arial"/>
        </w:rPr>
      </w:pPr>
    </w:p>
    <w:p w14:paraId="2AF18F9D" w14:textId="375A4CD6" w:rsidR="00F51BCC" w:rsidRPr="001C31D8" w:rsidRDefault="00D32479" w:rsidP="00F51BCC">
      <w:pPr>
        <w:rPr>
          <w:rFonts w:ascii="Arial" w:eastAsia="Arial" w:hAnsi="Arial" w:cs="Arial"/>
          <w:b/>
          <w:bCs/>
        </w:rPr>
      </w:pPr>
      <w:r w:rsidRPr="001C31D8">
        <w:rPr>
          <w:rFonts w:ascii="Arial" w:eastAsia="Arial" w:hAnsi="Arial" w:cs="Arial"/>
          <w:b/>
          <w:bCs/>
        </w:rPr>
        <w:lastRenderedPageBreak/>
        <w:t>Bezirkspreise:</w:t>
      </w:r>
    </w:p>
    <w:p w14:paraId="53163D0D" w14:textId="77EC1ECA" w:rsidR="008B296A" w:rsidRPr="001C31D8" w:rsidRDefault="008B296A" w:rsidP="00F51BCC">
      <w:pPr>
        <w:rPr>
          <w:rFonts w:ascii="Arial" w:eastAsia="Arial" w:hAnsi="Arial" w:cs="Arial"/>
          <w:b/>
          <w:bCs/>
        </w:rPr>
      </w:pPr>
      <w:r w:rsidRPr="001C31D8">
        <w:rPr>
          <w:rFonts w:ascii="Arial" w:eastAsia="Arial" w:hAnsi="Arial" w:cs="Arial"/>
          <w:b/>
          <w:bCs/>
        </w:rPr>
        <w:t>Urfahr-Umgebung übernimmt Führung</w:t>
      </w:r>
    </w:p>
    <w:p w14:paraId="30CBBC3A" w14:textId="1B735307" w:rsidR="00941213" w:rsidRPr="001C31D8" w:rsidRDefault="008B296A" w:rsidP="00F51BCC">
      <w:pPr>
        <w:rPr>
          <w:rFonts w:ascii="Arial" w:eastAsia="Arial" w:hAnsi="Arial" w:cs="Arial"/>
        </w:rPr>
      </w:pPr>
      <w:r w:rsidRPr="001C31D8">
        <w:rPr>
          <w:rFonts w:ascii="Arial" w:eastAsia="Arial" w:hAnsi="Arial" w:cs="Arial"/>
        </w:rPr>
        <w:t>Das Wohnungspreisranking in Oberöste</w:t>
      </w:r>
      <w:r w:rsidR="00941213" w:rsidRPr="001C31D8">
        <w:rPr>
          <w:rFonts w:ascii="Arial" w:eastAsia="Arial" w:hAnsi="Arial" w:cs="Arial"/>
        </w:rPr>
        <w:t>r</w:t>
      </w:r>
      <w:r w:rsidRPr="001C31D8">
        <w:rPr>
          <w:rFonts w:ascii="Arial" w:eastAsia="Arial" w:hAnsi="Arial" w:cs="Arial"/>
        </w:rPr>
        <w:t>reich führt i</w:t>
      </w:r>
      <w:r w:rsidR="00881592" w:rsidRPr="001C31D8">
        <w:rPr>
          <w:rFonts w:ascii="Arial" w:eastAsia="Arial" w:hAnsi="Arial" w:cs="Arial"/>
        </w:rPr>
        <w:t>m ersten Halbjahr 202</w:t>
      </w:r>
      <w:r w:rsidR="00941213" w:rsidRPr="001C31D8">
        <w:rPr>
          <w:rFonts w:ascii="Arial" w:eastAsia="Arial" w:hAnsi="Arial" w:cs="Arial"/>
        </w:rPr>
        <w:t>2</w:t>
      </w:r>
      <w:r w:rsidR="00881592" w:rsidRPr="001C31D8">
        <w:rPr>
          <w:rFonts w:ascii="Arial" w:eastAsia="Arial" w:hAnsi="Arial" w:cs="Arial"/>
        </w:rPr>
        <w:t xml:space="preserve"> den RE/MAX-Experten zufolge der Bez</w:t>
      </w:r>
      <w:r w:rsidR="0011015A" w:rsidRPr="001C31D8">
        <w:rPr>
          <w:rFonts w:ascii="Arial" w:eastAsia="Arial" w:hAnsi="Arial" w:cs="Arial"/>
        </w:rPr>
        <w:t>irk</w:t>
      </w:r>
      <w:r w:rsidR="00881592" w:rsidRPr="001C31D8">
        <w:rPr>
          <w:rFonts w:ascii="Arial" w:eastAsia="Arial" w:hAnsi="Arial" w:cs="Arial"/>
        </w:rPr>
        <w:t xml:space="preserve"> </w:t>
      </w:r>
      <w:r w:rsidR="00C76AAA" w:rsidRPr="001C31D8">
        <w:rPr>
          <w:rFonts w:ascii="Arial" w:eastAsia="Arial" w:hAnsi="Arial" w:cs="Arial"/>
        </w:rPr>
        <w:t xml:space="preserve">Urfahr-Umgebung </w:t>
      </w:r>
      <w:r w:rsidR="00941213" w:rsidRPr="001C31D8">
        <w:rPr>
          <w:rFonts w:ascii="Arial" w:eastAsia="Arial" w:hAnsi="Arial" w:cs="Arial"/>
        </w:rPr>
        <w:t xml:space="preserve">an: </w:t>
      </w:r>
      <w:r w:rsidR="00C76AAA" w:rsidRPr="001C31D8">
        <w:rPr>
          <w:rFonts w:ascii="Arial" w:eastAsia="Arial" w:hAnsi="Arial" w:cs="Arial"/>
        </w:rPr>
        <w:t xml:space="preserve">mit </w:t>
      </w:r>
      <w:r w:rsidR="00941213" w:rsidRPr="001C31D8">
        <w:rPr>
          <w:rFonts w:ascii="Arial" w:eastAsia="Arial" w:hAnsi="Arial" w:cs="Arial"/>
        </w:rPr>
        <w:t>269.673 Euro nach einem Plus von 21,7</w:t>
      </w:r>
      <w:r w:rsidR="003D2DE3" w:rsidRPr="001C31D8">
        <w:rPr>
          <w:rFonts w:ascii="Arial" w:eastAsia="Arial" w:hAnsi="Arial" w:cs="Arial"/>
        </w:rPr>
        <w:t xml:space="preserve"> %</w:t>
      </w:r>
      <w:r w:rsidR="00941213" w:rsidRPr="001C31D8">
        <w:rPr>
          <w:rFonts w:ascii="Arial" w:eastAsia="Arial" w:hAnsi="Arial" w:cs="Arial"/>
        </w:rPr>
        <w:t>.</w:t>
      </w:r>
    </w:p>
    <w:p w14:paraId="35C86E25" w14:textId="77777777" w:rsidR="00941213" w:rsidRPr="001C31D8" w:rsidRDefault="00941213" w:rsidP="00F51BCC">
      <w:pPr>
        <w:rPr>
          <w:rFonts w:ascii="Arial" w:eastAsia="Arial" w:hAnsi="Arial" w:cs="Arial"/>
        </w:rPr>
      </w:pPr>
    </w:p>
    <w:p w14:paraId="788F724D" w14:textId="77777777" w:rsidR="00941213" w:rsidRPr="001C31D8" w:rsidRDefault="00941213" w:rsidP="00941213">
      <w:pPr>
        <w:rPr>
          <w:rFonts w:ascii="Arial" w:eastAsia="Arial" w:hAnsi="Arial" w:cs="Arial"/>
          <w:b/>
          <w:bCs/>
        </w:rPr>
      </w:pPr>
      <w:r w:rsidRPr="001C31D8">
        <w:rPr>
          <w:rFonts w:ascii="Arial" w:eastAsia="Arial" w:hAnsi="Arial" w:cs="Arial"/>
          <w:b/>
          <w:bCs/>
        </w:rPr>
        <w:t>Schärding explodiert förmlich</w:t>
      </w:r>
    </w:p>
    <w:p w14:paraId="1EC66269" w14:textId="780CFE80" w:rsidR="00941213" w:rsidRPr="001C31D8" w:rsidRDefault="00941213" w:rsidP="00F51BCC">
      <w:pPr>
        <w:rPr>
          <w:rFonts w:ascii="Arial" w:eastAsia="Arial" w:hAnsi="Arial" w:cs="Arial"/>
        </w:rPr>
      </w:pPr>
      <w:r w:rsidRPr="001C31D8">
        <w:rPr>
          <w:rFonts w:ascii="Arial" w:eastAsia="Arial" w:hAnsi="Arial" w:cs="Arial"/>
        </w:rPr>
        <w:t>Auf Rang zwei völlig unge</w:t>
      </w:r>
      <w:r w:rsidR="00752D37" w:rsidRPr="001C31D8">
        <w:rPr>
          <w:rFonts w:ascii="Arial" w:eastAsia="Arial" w:hAnsi="Arial" w:cs="Arial"/>
        </w:rPr>
        <w:t xml:space="preserve">wohnt: </w:t>
      </w:r>
      <w:r w:rsidRPr="001C31D8">
        <w:rPr>
          <w:rFonts w:ascii="Arial" w:eastAsia="Arial" w:hAnsi="Arial" w:cs="Arial"/>
        </w:rPr>
        <w:t xml:space="preserve">Schärding mit 263.239 Euro. Den nackten Zahlen zufolge ein </w:t>
      </w:r>
      <w:r w:rsidR="00C76AAA" w:rsidRPr="001C31D8">
        <w:rPr>
          <w:rFonts w:ascii="Arial" w:eastAsia="Arial" w:hAnsi="Arial" w:cs="Arial"/>
        </w:rPr>
        <w:t>P</w:t>
      </w:r>
      <w:r w:rsidRPr="001C31D8">
        <w:rPr>
          <w:rFonts w:ascii="Arial" w:eastAsia="Arial" w:hAnsi="Arial" w:cs="Arial"/>
        </w:rPr>
        <w:t>lus von 67,2</w:t>
      </w:r>
      <w:r w:rsidR="003D2DE3" w:rsidRPr="001C31D8">
        <w:rPr>
          <w:rFonts w:ascii="Arial" w:eastAsia="Arial" w:hAnsi="Arial" w:cs="Arial"/>
        </w:rPr>
        <w:t xml:space="preserve"> %</w:t>
      </w:r>
      <w:r w:rsidRPr="001C31D8">
        <w:rPr>
          <w:rFonts w:ascii="Arial" w:eastAsia="Arial" w:hAnsi="Arial" w:cs="Arial"/>
        </w:rPr>
        <w:t>. Dahinter verbergen sich aber Strukturveränderungen: wesentlich mehr Neubauten, was an den Mengen erkennbar und an der exorbitanten Preisentwicklung im oberen Viertel von +91,6</w:t>
      </w:r>
      <w:r w:rsidR="003D2DE3" w:rsidRPr="001C31D8">
        <w:rPr>
          <w:rFonts w:ascii="Arial" w:eastAsia="Arial" w:hAnsi="Arial" w:cs="Arial"/>
        </w:rPr>
        <w:t xml:space="preserve"> %</w:t>
      </w:r>
      <w:r w:rsidRPr="001C31D8">
        <w:rPr>
          <w:rFonts w:ascii="Arial" w:eastAsia="Arial" w:hAnsi="Arial" w:cs="Arial"/>
        </w:rPr>
        <w:t xml:space="preserve"> </w:t>
      </w:r>
      <w:r w:rsidR="00752D37" w:rsidRPr="001C31D8">
        <w:rPr>
          <w:rFonts w:ascii="Arial" w:eastAsia="Arial" w:hAnsi="Arial" w:cs="Arial"/>
        </w:rPr>
        <w:t>nach</w:t>
      </w:r>
      <w:r w:rsidRPr="001C31D8">
        <w:rPr>
          <w:rFonts w:ascii="Arial" w:eastAsia="Arial" w:hAnsi="Arial" w:cs="Arial"/>
        </w:rPr>
        <w:t>weisbar ist.</w:t>
      </w:r>
    </w:p>
    <w:p w14:paraId="72A8FBB2" w14:textId="7646B3C0" w:rsidR="00941213" w:rsidRPr="001C31D8" w:rsidRDefault="00941213" w:rsidP="00F51BCC">
      <w:pPr>
        <w:rPr>
          <w:rFonts w:ascii="Arial" w:eastAsia="Arial" w:hAnsi="Arial" w:cs="Arial"/>
        </w:rPr>
      </w:pPr>
    </w:p>
    <w:p w14:paraId="116ACFF4" w14:textId="0F0C1F3E" w:rsidR="00D97E6E" w:rsidRPr="001C31D8" w:rsidRDefault="00D97E6E" w:rsidP="00F51BCC">
      <w:pPr>
        <w:rPr>
          <w:rFonts w:ascii="Arial" w:eastAsia="Arial" w:hAnsi="Arial" w:cs="Arial"/>
          <w:b/>
          <w:bCs/>
        </w:rPr>
      </w:pPr>
      <w:r w:rsidRPr="001C31D8">
        <w:rPr>
          <w:rFonts w:ascii="Arial" w:eastAsia="Arial" w:hAnsi="Arial" w:cs="Arial"/>
          <w:b/>
          <w:bCs/>
        </w:rPr>
        <w:t>Simmeringer Preise in Linz</w:t>
      </w:r>
    </w:p>
    <w:p w14:paraId="65C5EBE1" w14:textId="5527B7AE" w:rsidR="00941213" w:rsidRPr="001C31D8" w:rsidRDefault="00941213" w:rsidP="00F51BCC">
      <w:pPr>
        <w:rPr>
          <w:rFonts w:ascii="Arial" w:eastAsia="Arial" w:hAnsi="Arial" w:cs="Arial"/>
        </w:rPr>
      </w:pPr>
      <w:r w:rsidRPr="001C31D8">
        <w:rPr>
          <w:rFonts w:ascii="Arial" w:eastAsia="Arial" w:hAnsi="Arial" w:cs="Arial"/>
        </w:rPr>
        <w:t>Der mittlere Wohnungspreis in Linz mit 252.248 Euro kommt erstmals über die Viertelmillion (+17,1</w:t>
      </w:r>
      <w:r w:rsidR="003D2DE3" w:rsidRPr="001C31D8">
        <w:rPr>
          <w:rFonts w:ascii="Arial" w:eastAsia="Arial" w:hAnsi="Arial" w:cs="Arial"/>
        </w:rPr>
        <w:t xml:space="preserve"> %</w:t>
      </w:r>
      <w:r w:rsidRPr="001C31D8">
        <w:rPr>
          <w:rFonts w:ascii="Arial" w:eastAsia="Arial" w:hAnsi="Arial" w:cs="Arial"/>
        </w:rPr>
        <w:t>) und entspricht vergleichsweise jenem von Wien-Simmering.</w:t>
      </w:r>
    </w:p>
    <w:p w14:paraId="0D5FAEA9" w14:textId="4475D33E" w:rsidR="00941213" w:rsidRPr="001C31D8" w:rsidRDefault="00941213" w:rsidP="00F51BCC">
      <w:pPr>
        <w:rPr>
          <w:rFonts w:ascii="Arial" w:eastAsia="Arial" w:hAnsi="Arial" w:cs="Arial"/>
        </w:rPr>
      </w:pPr>
      <w:r w:rsidRPr="001C31D8">
        <w:rPr>
          <w:rFonts w:ascii="Arial" w:eastAsia="Arial" w:hAnsi="Arial" w:cs="Arial"/>
        </w:rPr>
        <w:t xml:space="preserve">Vöcklabruck mit seinen 243.011 Euro liegt als einer von </w:t>
      </w:r>
      <w:r w:rsidR="00D97E6E" w:rsidRPr="001C31D8">
        <w:rPr>
          <w:rFonts w:ascii="Arial" w:eastAsia="Arial" w:hAnsi="Arial" w:cs="Arial"/>
        </w:rPr>
        <w:t>drei Bezirken geringfügig unter dem Vorjahrespreis (-1,2</w:t>
      </w:r>
      <w:r w:rsidR="003D2DE3" w:rsidRPr="001C31D8">
        <w:rPr>
          <w:rFonts w:ascii="Arial" w:eastAsia="Arial" w:hAnsi="Arial" w:cs="Arial"/>
        </w:rPr>
        <w:t xml:space="preserve"> %</w:t>
      </w:r>
      <w:r w:rsidR="00D97E6E" w:rsidRPr="001C31D8">
        <w:rPr>
          <w:rFonts w:ascii="Arial" w:eastAsia="Arial" w:hAnsi="Arial" w:cs="Arial"/>
        </w:rPr>
        <w:t>) aber noch über Linz-Land mit 240.475 Euro (+9,3</w:t>
      </w:r>
      <w:r w:rsidR="003D2DE3" w:rsidRPr="001C31D8">
        <w:rPr>
          <w:rFonts w:ascii="Arial" w:eastAsia="Arial" w:hAnsi="Arial" w:cs="Arial"/>
        </w:rPr>
        <w:t xml:space="preserve"> %</w:t>
      </w:r>
      <w:r w:rsidR="00D97E6E" w:rsidRPr="001C31D8">
        <w:rPr>
          <w:rFonts w:ascii="Arial" w:eastAsia="Arial" w:hAnsi="Arial" w:cs="Arial"/>
        </w:rPr>
        <w:t>) und Gmunden mit 232.826 Euro (+3,2</w:t>
      </w:r>
      <w:r w:rsidR="003D2DE3" w:rsidRPr="001C31D8">
        <w:rPr>
          <w:rFonts w:ascii="Arial" w:eastAsia="Arial" w:hAnsi="Arial" w:cs="Arial"/>
        </w:rPr>
        <w:t xml:space="preserve"> %</w:t>
      </w:r>
      <w:r w:rsidR="00D97E6E" w:rsidRPr="001C31D8">
        <w:rPr>
          <w:rFonts w:ascii="Arial" w:eastAsia="Arial" w:hAnsi="Arial" w:cs="Arial"/>
        </w:rPr>
        <w:t xml:space="preserve">). </w:t>
      </w:r>
    </w:p>
    <w:p w14:paraId="1B61A073" w14:textId="0B5515DA" w:rsidR="00D97E6E" w:rsidRPr="001C31D8" w:rsidRDefault="00D97E6E" w:rsidP="00F51BCC">
      <w:pPr>
        <w:rPr>
          <w:rFonts w:ascii="Arial" w:eastAsia="Arial" w:hAnsi="Arial" w:cs="Arial"/>
        </w:rPr>
      </w:pPr>
    </w:p>
    <w:p w14:paraId="5A33F6E7" w14:textId="7457E2D8" w:rsidR="00D97E6E" w:rsidRPr="001C31D8" w:rsidRDefault="00C76AAA" w:rsidP="00F51BCC">
      <w:pPr>
        <w:rPr>
          <w:rFonts w:ascii="Arial" w:eastAsia="Arial" w:hAnsi="Arial" w:cs="Arial"/>
          <w:b/>
          <w:bCs/>
        </w:rPr>
      </w:pPr>
      <w:r w:rsidRPr="001C31D8">
        <w:rPr>
          <w:rFonts w:ascii="Arial" w:eastAsia="Arial" w:hAnsi="Arial" w:cs="Arial"/>
          <w:b/>
          <w:bCs/>
        </w:rPr>
        <w:t xml:space="preserve">Wels, Kirchdorf und Steyr in neuer </w:t>
      </w:r>
      <w:r w:rsidR="00D97E6E" w:rsidRPr="001C31D8">
        <w:rPr>
          <w:rFonts w:ascii="Arial" w:eastAsia="Arial" w:hAnsi="Arial" w:cs="Arial"/>
          <w:b/>
          <w:bCs/>
        </w:rPr>
        <w:t xml:space="preserve">Wertklasse </w:t>
      </w:r>
    </w:p>
    <w:p w14:paraId="22302C07" w14:textId="5ECDFEDE" w:rsidR="00D97E6E" w:rsidRPr="001C31D8" w:rsidRDefault="00D97E6E" w:rsidP="00F51BCC">
      <w:pPr>
        <w:rPr>
          <w:rFonts w:ascii="Arial" w:eastAsia="Arial" w:hAnsi="Arial" w:cs="Arial"/>
        </w:rPr>
      </w:pPr>
      <w:r w:rsidRPr="001C31D8">
        <w:rPr>
          <w:rFonts w:ascii="Arial" w:eastAsia="Arial" w:hAnsi="Arial" w:cs="Arial"/>
        </w:rPr>
        <w:t>In Braunau bezahlten die Wohnungskäufer 226.200 Euro (+10,6</w:t>
      </w:r>
      <w:r w:rsidR="003D2DE3" w:rsidRPr="001C31D8">
        <w:rPr>
          <w:rFonts w:ascii="Arial" w:eastAsia="Arial" w:hAnsi="Arial" w:cs="Arial"/>
        </w:rPr>
        <w:t xml:space="preserve"> %</w:t>
      </w:r>
      <w:r w:rsidRPr="001C31D8">
        <w:rPr>
          <w:rFonts w:ascii="Arial" w:eastAsia="Arial" w:hAnsi="Arial" w:cs="Arial"/>
        </w:rPr>
        <w:t>), in Wels 218.355 Euro (+14,0</w:t>
      </w:r>
      <w:r w:rsidR="003D2DE3" w:rsidRPr="001C31D8">
        <w:rPr>
          <w:rFonts w:ascii="Arial" w:eastAsia="Arial" w:hAnsi="Arial" w:cs="Arial"/>
        </w:rPr>
        <w:t xml:space="preserve"> %</w:t>
      </w:r>
      <w:r w:rsidRPr="001C31D8">
        <w:rPr>
          <w:rFonts w:ascii="Arial" w:eastAsia="Arial" w:hAnsi="Arial" w:cs="Arial"/>
        </w:rPr>
        <w:t>), in Kirchdorf 203.651 Euro (+23,4</w:t>
      </w:r>
      <w:r w:rsidR="003D2DE3" w:rsidRPr="001C31D8">
        <w:rPr>
          <w:rFonts w:ascii="Arial" w:eastAsia="Arial" w:hAnsi="Arial" w:cs="Arial"/>
        </w:rPr>
        <w:t xml:space="preserve"> %</w:t>
      </w:r>
      <w:r w:rsidRPr="001C31D8">
        <w:rPr>
          <w:rFonts w:ascii="Arial" w:eastAsia="Arial" w:hAnsi="Arial" w:cs="Arial"/>
        </w:rPr>
        <w:t>) und in Steyr 201.908 Euro (+9,3</w:t>
      </w:r>
      <w:r w:rsidR="003D2DE3" w:rsidRPr="001C31D8">
        <w:rPr>
          <w:rFonts w:ascii="Arial" w:eastAsia="Arial" w:hAnsi="Arial" w:cs="Arial"/>
        </w:rPr>
        <w:t xml:space="preserve"> %</w:t>
      </w:r>
      <w:r w:rsidRPr="001C31D8">
        <w:rPr>
          <w:rFonts w:ascii="Arial" w:eastAsia="Arial" w:hAnsi="Arial" w:cs="Arial"/>
        </w:rPr>
        <w:t>). Wels, Kirchdorf und Steyr damit erstmals über der 200K-Schwelle.</w:t>
      </w:r>
    </w:p>
    <w:p w14:paraId="668F92F3" w14:textId="2D055DED" w:rsidR="00D97E6E" w:rsidRPr="001C31D8" w:rsidRDefault="00D97E6E" w:rsidP="00F51BCC">
      <w:pPr>
        <w:rPr>
          <w:rFonts w:ascii="Arial" w:eastAsia="Arial" w:hAnsi="Arial" w:cs="Arial"/>
          <w:b/>
          <w:bCs/>
        </w:rPr>
      </w:pPr>
    </w:p>
    <w:p w14:paraId="41F12B48" w14:textId="15AA0EB0" w:rsidR="00D97E6E" w:rsidRPr="001C31D8" w:rsidRDefault="00D97E6E" w:rsidP="00F51BCC">
      <w:pPr>
        <w:rPr>
          <w:rFonts w:ascii="Arial" w:eastAsia="Arial" w:hAnsi="Arial" w:cs="Arial"/>
          <w:b/>
          <w:bCs/>
        </w:rPr>
      </w:pPr>
      <w:r w:rsidRPr="001C31D8">
        <w:rPr>
          <w:rFonts w:ascii="Arial" w:eastAsia="Arial" w:hAnsi="Arial" w:cs="Arial"/>
          <w:b/>
          <w:bCs/>
        </w:rPr>
        <w:t xml:space="preserve">Nur noch sechs Bezirke unter 200.000 Euro </w:t>
      </w:r>
    </w:p>
    <w:p w14:paraId="3482B6C1" w14:textId="08EA1F1C" w:rsidR="00574310" w:rsidRPr="001C31D8" w:rsidRDefault="00574310" w:rsidP="00F51BCC">
      <w:pPr>
        <w:rPr>
          <w:rFonts w:ascii="Arial" w:eastAsia="Arial" w:hAnsi="Arial" w:cs="Arial"/>
        </w:rPr>
      </w:pPr>
      <w:r w:rsidRPr="001C31D8">
        <w:rPr>
          <w:rFonts w:ascii="Arial" w:eastAsia="Arial" w:hAnsi="Arial" w:cs="Arial"/>
        </w:rPr>
        <w:t>Grieskirchen wird diesen Club wohl als erstes verlassen: aktuell noch mit 192.350 Euro und +10,9</w:t>
      </w:r>
      <w:r w:rsidR="003D2DE3" w:rsidRPr="001C31D8">
        <w:rPr>
          <w:rFonts w:ascii="Arial" w:eastAsia="Arial" w:hAnsi="Arial" w:cs="Arial"/>
        </w:rPr>
        <w:t xml:space="preserve"> %</w:t>
      </w:r>
      <w:r w:rsidRPr="001C31D8">
        <w:rPr>
          <w:rFonts w:ascii="Arial" w:eastAsia="Arial" w:hAnsi="Arial" w:cs="Arial"/>
        </w:rPr>
        <w:t>. Ried kommt 2022 auf 186.107 Euro (+2,5</w:t>
      </w:r>
      <w:r w:rsidR="003D2DE3" w:rsidRPr="001C31D8">
        <w:rPr>
          <w:rFonts w:ascii="Arial" w:eastAsia="Arial" w:hAnsi="Arial" w:cs="Arial"/>
        </w:rPr>
        <w:t xml:space="preserve"> %</w:t>
      </w:r>
      <w:r w:rsidRPr="001C31D8">
        <w:rPr>
          <w:rFonts w:ascii="Arial" w:eastAsia="Arial" w:hAnsi="Arial" w:cs="Arial"/>
        </w:rPr>
        <w:t>), Freistadt auf 179.992 (+1,7</w:t>
      </w:r>
      <w:r w:rsidR="003D2DE3" w:rsidRPr="001C31D8">
        <w:rPr>
          <w:rFonts w:ascii="Arial" w:eastAsia="Arial" w:hAnsi="Arial" w:cs="Arial"/>
        </w:rPr>
        <w:t xml:space="preserve"> %</w:t>
      </w:r>
      <w:r w:rsidRPr="001C31D8">
        <w:rPr>
          <w:rFonts w:ascii="Arial" w:eastAsia="Arial" w:hAnsi="Arial" w:cs="Arial"/>
        </w:rPr>
        <w:t>).</w:t>
      </w:r>
    </w:p>
    <w:p w14:paraId="7865D91A" w14:textId="049DADA8" w:rsidR="00D97E6E" w:rsidRPr="001C31D8" w:rsidRDefault="00574310" w:rsidP="00F51BCC">
      <w:pPr>
        <w:rPr>
          <w:rFonts w:ascii="Arial" w:eastAsia="Arial" w:hAnsi="Arial" w:cs="Arial"/>
        </w:rPr>
      </w:pPr>
      <w:r w:rsidRPr="001C31D8">
        <w:rPr>
          <w:rFonts w:ascii="Arial" w:eastAsia="Arial" w:hAnsi="Arial" w:cs="Arial"/>
        </w:rPr>
        <w:t xml:space="preserve">Knapp darunter und beide mit negativem Vorzeichen: </w:t>
      </w:r>
      <w:proofErr w:type="spellStart"/>
      <w:r w:rsidRPr="001C31D8">
        <w:rPr>
          <w:rFonts w:ascii="Arial" w:eastAsia="Arial" w:hAnsi="Arial" w:cs="Arial"/>
        </w:rPr>
        <w:t>Perg</w:t>
      </w:r>
      <w:proofErr w:type="spellEnd"/>
      <w:r w:rsidRPr="001C31D8">
        <w:rPr>
          <w:rFonts w:ascii="Arial" w:eastAsia="Arial" w:hAnsi="Arial" w:cs="Arial"/>
        </w:rPr>
        <w:t xml:space="preserve"> mit 173.739 Euro (-1,4</w:t>
      </w:r>
      <w:r w:rsidR="003D2DE3" w:rsidRPr="001C31D8">
        <w:rPr>
          <w:rFonts w:ascii="Arial" w:eastAsia="Arial" w:hAnsi="Arial" w:cs="Arial"/>
        </w:rPr>
        <w:t xml:space="preserve"> %</w:t>
      </w:r>
      <w:r w:rsidRPr="001C31D8">
        <w:rPr>
          <w:rFonts w:ascii="Arial" w:eastAsia="Arial" w:hAnsi="Arial" w:cs="Arial"/>
        </w:rPr>
        <w:t>) und Eferding mit 173.528 Euro (-11,6</w:t>
      </w:r>
      <w:r w:rsidR="003D2DE3" w:rsidRPr="001C31D8">
        <w:rPr>
          <w:rFonts w:ascii="Arial" w:eastAsia="Arial" w:hAnsi="Arial" w:cs="Arial"/>
        </w:rPr>
        <w:t xml:space="preserve"> %</w:t>
      </w:r>
      <w:r w:rsidRPr="001C31D8">
        <w:rPr>
          <w:rFonts w:ascii="Arial" w:eastAsia="Arial" w:hAnsi="Arial" w:cs="Arial"/>
        </w:rPr>
        <w:t>)</w:t>
      </w:r>
      <w:r w:rsidR="00B96EA8" w:rsidRPr="001C31D8">
        <w:rPr>
          <w:rFonts w:ascii="Arial" w:eastAsia="Arial" w:hAnsi="Arial" w:cs="Arial"/>
        </w:rPr>
        <w:t>. Bleibt dann noch Rohrbach mit 163.818 Euro und einem Plus von 1,1</w:t>
      </w:r>
      <w:r w:rsidR="003D2DE3" w:rsidRPr="001C31D8">
        <w:rPr>
          <w:rFonts w:ascii="Arial" w:eastAsia="Arial" w:hAnsi="Arial" w:cs="Arial"/>
        </w:rPr>
        <w:t xml:space="preserve"> %</w:t>
      </w:r>
      <w:r w:rsidR="00B96EA8" w:rsidRPr="001C31D8">
        <w:rPr>
          <w:rFonts w:ascii="Arial" w:eastAsia="Arial" w:hAnsi="Arial" w:cs="Arial"/>
        </w:rPr>
        <w:t>.</w:t>
      </w:r>
    </w:p>
    <w:p w14:paraId="3AE38B9C" w14:textId="466FBFA8" w:rsidR="00B96EA8" w:rsidRPr="001C31D8" w:rsidRDefault="00B96EA8" w:rsidP="00F51BCC">
      <w:pPr>
        <w:rPr>
          <w:rFonts w:ascii="Arial" w:eastAsia="Arial" w:hAnsi="Arial" w:cs="Arial"/>
        </w:rPr>
      </w:pPr>
    </w:p>
    <w:p w14:paraId="2B4A545F" w14:textId="2B4D9C13" w:rsidR="00F51BCC" w:rsidRPr="001C31D8" w:rsidRDefault="00F51BCC" w:rsidP="00F51BCC">
      <w:pPr>
        <w:rPr>
          <w:rFonts w:ascii="Arial" w:eastAsia="Arial" w:hAnsi="Arial" w:cs="Arial"/>
          <w:bCs/>
        </w:rPr>
      </w:pPr>
      <w:r w:rsidRPr="001C31D8">
        <w:rPr>
          <w:rFonts w:ascii="Arial" w:eastAsia="Arial" w:hAnsi="Arial" w:cs="Arial"/>
        </w:rPr>
        <w:lastRenderedPageBreak/>
        <w:t xml:space="preserve">Weitere Informationen zum oberösterreichischen Markt für Eigentumswohnungen finden Sie unter </w:t>
      </w:r>
      <w:hyperlink r:id="rId16" w:anchor="oberoesterreich" w:history="1">
        <w:r w:rsidRPr="001C31D8">
          <w:rPr>
            <w:rStyle w:val="Hyperlink"/>
            <w:rFonts w:ascii="Arial" w:eastAsia="Arial" w:hAnsi="Arial" w:cs="Arial"/>
            <w:color w:val="auto"/>
          </w:rPr>
          <w:t>remax.at/presse/</w:t>
        </w:r>
        <w:proofErr w:type="spellStart"/>
        <w:r w:rsidRPr="001C31D8">
          <w:rPr>
            <w:rStyle w:val="Hyperlink"/>
            <w:rFonts w:ascii="Arial" w:eastAsia="Arial" w:hAnsi="Arial" w:cs="Arial"/>
            <w:color w:val="auto"/>
          </w:rPr>
          <w:t>immospiegel</w:t>
        </w:r>
        <w:proofErr w:type="spellEnd"/>
        <w:r w:rsidRPr="001C31D8">
          <w:rPr>
            <w:rStyle w:val="Hyperlink"/>
            <w:rFonts w:ascii="Arial" w:eastAsia="Arial" w:hAnsi="Arial" w:cs="Arial"/>
            <w:color w:val="auto"/>
          </w:rPr>
          <w:t>/</w:t>
        </w:r>
        <w:proofErr w:type="spellStart"/>
        <w:r w:rsidRPr="001C31D8">
          <w:rPr>
            <w:rStyle w:val="Hyperlink"/>
            <w:rFonts w:ascii="Arial" w:eastAsia="Arial" w:hAnsi="Arial" w:cs="Arial"/>
            <w:color w:val="auto"/>
          </w:rPr>
          <w:t>wohnungspreise#oberoesterreich</w:t>
        </w:r>
        <w:proofErr w:type="spellEnd"/>
      </w:hyperlink>
      <w:r w:rsidRPr="001C31D8">
        <w:rPr>
          <w:rFonts w:ascii="Arial" w:eastAsia="Arial" w:hAnsi="Arial" w:cs="Arial"/>
          <w:bCs/>
        </w:rPr>
        <w:t>.</w:t>
      </w:r>
    </w:p>
    <w:p w14:paraId="4AC120C6" w14:textId="7424DF66" w:rsidR="00F51BCC" w:rsidRPr="001C31D8" w:rsidRDefault="00F51BCC" w:rsidP="0062076C">
      <w:pPr>
        <w:rPr>
          <w:rFonts w:ascii="Arial" w:hAnsi="Arial" w:cs="Arial"/>
        </w:rPr>
      </w:pPr>
    </w:p>
    <w:p w14:paraId="459B5313" w14:textId="38DFF556" w:rsidR="00A90C1B" w:rsidRPr="001C31D8" w:rsidRDefault="00A90C1B" w:rsidP="0062076C">
      <w:pPr>
        <w:rPr>
          <w:rFonts w:ascii="Arial" w:hAnsi="Arial" w:cs="Arial"/>
        </w:rPr>
      </w:pPr>
    </w:p>
    <w:p w14:paraId="4DD69131" w14:textId="77777777" w:rsidR="003A1E7B" w:rsidRPr="001C31D8" w:rsidRDefault="003A1E7B" w:rsidP="003A1E7B">
      <w:pPr>
        <w:rPr>
          <w:rFonts w:ascii="Arial" w:hAnsi="Arial" w:cs="Arial"/>
          <w:b/>
        </w:rPr>
      </w:pPr>
      <w:r w:rsidRPr="001C31D8">
        <w:rPr>
          <w:rFonts w:ascii="Arial" w:hAnsi="Arial" w:cs="Arial"/>
          <w:b/>
          <w:bCs/>
        </w:rPr>
        <w:t>N</w:t>
      </w:r>
      <w:r w:rsidRPr="001C31D8">
        <w:rPr>
          <w:rFonts w:ascii="Arial" w:eastAsia="Arial" w:hAnsi="Arial" w:cs="Arial"/>
          <w:b/>
          <w:bCs/>
        </w:rPr>
        <w:t>IEDERÖSTERREICH</w:t>
      </w:r>
    </w:p>
    <w:p w14:paraId="3B8CD4C0" w14:textId="77777777" w:rsidR="003A1E7B" w:rsidRPr="001C31D8" w:rsidRDefault="003A1E7B" w:rsidP="003A1E7B">
      <w:pPr>
        <w:rPr>
          <w:rFonts w:ascii="Arial" w:eastAsia="Arial" w:hAnsi="Arial" w:cs="Arial"/>
          <w:b/>
          <w:bCs/>
        </w:rPr>
      </w:pPr>
      <w:r w:rsidRPr="001C31D8">
        <w:rPr>
          <w:rFonts w:ascii="Arial" w:eastAsia="Arial" w:hAnsi="Arial" w:cs="Arial"/>
          <w:b/>
          <w:bCs/>
        </w:rPr>
        <w:t xml:space="preserve">Wieder Vierter, hauchdünn hinter Oberösterreich </w:t>
      </w:r>
    </w:p>
    <w:p w14:paraId="24CA9C53" w14:textId="05122562" w:rsidR="003A1E7B" w:rsidRPr="001C31D8" w:rsidRDefault="003A1E7B" w:rsidP="003A1E7B">
      <w:pPr>
        <w:rPr>
          <w:rFonts w:ascii="Arial" w:eastAsia="Arial" w:hAnsi="Arial" w:cs="Arial"/>
        </w:rPr>
      </w:pPr>
      <w:r w:rsidRPr="001C31D8">
        <w:rPr>
          <w:rFonts w:ascii="Arial" w:eastAsia="Arial" w:hAnsi="Arial" w:cs="Arial"/>
        </w:rPr>
        <w:t>Mit einem Plus von 333 Wohnungseinheiten ist das flächengrößte Bundesland jenes mit dem zweitstärksten Zuwachs. Mit der erzielten Gesamtmenge von 3.305 (+11,2</w:t>
      </w:r>
      <w:r w:rsidR="003D2DE3" w:rsidRPr="001C31D8">
        <w:rPr>
          <w:rFonts w:ascii="Arial" w:eastAsia="Arial" w:hAnsi="Arial" w:cs="Arial"/>
        </w:rPr>
        <w:t xml:space="preserve"> %</w:t>
      </w:r>
      <w:r w:rsidRPr="001C31D8">
        <w:rPr>
          <w:rFonts w:ascii="Arial" w:eastAsia="Arial" w:hAnsi="Arial" w:cs="Arial"/>
        </w:rPr>
        <w:t xml:space="preserve">) verkauften Wohnungen </w:t>
      </w:r>
      <w:r w:rsidR="00425C18" w:rsidRPr="001C31D8">
        <w:rPr>
          <w:rFonts w:ascii="Arial" w:eastAsia="Arial" w:hAnsi="Arial" w:cs="Arial"/>
        </w:rPr>
        <w:t xml:space="preserve">übertrifft Niederösterreich nicht nur sein bisheriges Spitzenjahr 2017 (2.982), sondern </w:t>
      </w:r>
      <w:r w:rsidRPr="001C31D8">
        <w:rPr>
          <w:rFonts w:ascii="Arial" w:eastAsia="Arial" w:hAnsi="Arial" w:cs="Arial"/>
        </w:rPr>
        <w:t xml:space="preserve">durchbricht </w:t>
      </w:r>
      <w:r w:rsidR="00425C18" w:rsidRPr="001C31D8">
        <w:rPr>
          <w:rFonts w:ascii="Arial" w:eastAsia="Arial" w:hAnsi="Arial" w:cs="Arial"/>
        </w:rPr>
        <w:t xml:space="preserve">auch </w:t>
      </w:r>
      <w:r w:rsidRPr="001C31D8">
        <w:rPr>
          <w:rFonts w:ascii="Arial" w:eastAsia="Arial" w:hAnsi="Arial" w:cs="Arial"/>
        </w:rPr>
        <w:t>erstmals die 3.000er-Marke. Dennoch reicht es nicht für den dritten Platz – das war zuletzt 2016 der Fall. Hinter Wien reiht die Steiermark auf Rang zwei</w:t>
      </w:r>
      <w:r w:rsidR="00425C18" w:rsidRPr="001C31D8">
        <w:rPr>
          <w:rFonts w:ascii="Arial" w:eastAsia="Arial" w:hAnsi="Arial" w:cs="Arial"/>
        </w:rPr>
        <w:t xml:space="preserve"> und </w:t>
      </w:r>
      <w:r w:rsidRPr="001C31D8">
        <w:rPr>
          <w:rFonts w:ascii="Arial" w:eastAsia="Arial" w:hAnsi="Arial" w:cs="Arial"/>
        </w:rPr>
        <w:t>Oberösterreich besetzt den dritten Rang</w:t>
      </w:r>
      <w:r w:rsidR="00306F17" w:rsidRPr="001C31D8">
        <w:rPr>
          <w:rFonts w:ascii="Arial" w:eastAsia="Arial" w:hAnsi="Arial" w:cs="Arial"/>
        </w:rPr>
        <w:t>,</w:t>
      </w:r>
      <w:r w:rsidRPr="001C31D8">
        <w:rPr>
          <w:rFonts w:ascii="Arial" w:eastAsia="Arial" w:hAnsi="Arial" w:cs="Arial"/>
        </w:rPr>
        <w:t xml:space="preserve"> mit einem hauchdünnen Vorsprung von nur </w:t>
      </w:r>
      <w:r w:rsidR="00425C18" w:rsidRPr="001C31D8">
        <w:rPr>
          <w:rFonts w:ascii="Arial" w:eastAsia="Arial" w:hAnsi="Arial" w:cs="Arial"/>
        </w:rPr>
        <w:t>+5</w:t>
      </w:r>
      <w:r w:rsidRPr="001C31D8">
        <w:rPr>
          <w:rFonts w:ascii="Arial" w:eastAsia="Arial" w:hAnsi="Arial" w:cs="Arial"/>
        </w:rPr>
        <w:t xml:space="preserve"> Einheiten mehr als Niederösterreich.</w:t>
      </w:r>
    </w:p>
    <w:p w14:paraId="0BDBD613" w14:textId="77777777" w:rsidR="003A1E7B" w:rsidRPr="001C31D8" w:rsidRDefault="003A1E7B" w:rsidP="003A1E7B">
      <w:pPr>
        <w:rPr>
          <w:rFonts w:ascii="Arial" w:eastAsia="Arial" w:hAnsi="Arial" w:cs="Arial"/>
        </w:rPr>
      </w:pPr>
    </w:p>
    <w:p w14:paraId="0BB05A0B" w14:textId="77777777" w:rsidR="003A1E7B" w:rsidRPr="001C31D8" w:rsidRDefault="003A1E7B" w:rsidP="003A1E7B">
      <w:pPr>
        <w:rPr>
          <w:rFonts w:ascii="Arial" w:eastAsia="Arial" w:hAnsi="Arial" w:cs="Arial"/>
          <w:b/>
          <w:bCs/>
        </w:rPr>
      </w:pPr>
      <w:r w:rsidRPr="001C31D8">
        <w:rPr>
          <w:rFonts w:ascii="Arial" w:eastAsia="Arial" w:hAnsi="Arial" w:cs="Arial"/>
          <w:b/>
          <w:bCs/>
        </w:rPr>
        <w:t>Drittstärktes Umsatzwachstum</w:t>
      </w:r>
    </w:p>
    <w:p w14:paraId="077B01E3" w14:textId="606EF1AA" w:rsidR="003A1E7B" w:rsidRPr="001C31D8" w:rsidRDefault="003A1E7B" w:rsidP="003A1E7B">
      <w:pPr>
        <w:rPr>
          <w:rFonts w:ascii="Arial" w:eastAsia="Arial" w:hAnsi="Arial" w:cs="Arial"/>
        </w:rPr>
      </w:pPr>
      <w:r w:rsidRPr="001C31D8">
        <w:rPr>
          <w:rFonts w:ascii="Arial" w:eastAsia="Arial" w:hAnsi="Arial" w:cs="Arial"/>
        </w:rPr>
        <w:t>Beim Gesamtwert der gehandelten Wohnungen kommt Niederösterreich im ersten Halbjahr 2022 auf 710 Mio. Euro, um 125 Mio. Euro mehr als zuletzt (+21,5</w:t>
      </w:r>
      <w:r w:rsidR="003D2DE3" w:rsidRPr="001C31D8">
        <w:rPr>
          <w:rFonts w:ascii="Arial" w:eastAsia="Arial" w:hAnsi="Arial" w:cs="Arial"/>
        </w:rPr>
        <w:t xml:space="preserve"> %</w:t>
      </w:r>
      <w:r w:rsidRPr="001C31D8">
        <w:rPr>
          <w:rFonts w:ascii="Arial" w:eastAsia="Arial" w:hAnsi="Arial" w:cs="Arial"/>
        </w:rPr>
        <w:t xml:space="preserve">). Trotz drittstärkster Zuwachsrate reicht es beim Transaktionswert unter allen Bundesländern weiterhin nur für Platz fünf. </w:t>
      </w:r>
    </w:p>
    <w:p w14:paraId="1504032F" w14:textId="77777777" w:rsidR="003A1E7B" w:rsidRPr="001C31D8" w:rsidRDefault="003A1E7B" w:rsidP="003A1E7B">
      <w:pPr>
        <w:rPr>
          <w:rFonts w:ascii="Arial" w:eastAsia="Arial" w:hAnsi="Arial" w:cs="Arial"/>
        </w:rPr>
      </w:pPr>
    </w:p>
    <w:p w14:paraId="55FAF1DF" w14:textId="1AAA6C39" w:rsidR="003A1E7B" w:rsidRPr="001C31D8" w:rsidRDefault="003A1E7B" w:rsidP="003A1E7B">
      <w:pPr>
        <w:rPr>
          <w:rFonts w:ascii="Arial" w:eastAsia="Arial" w:hAnsi="Arial" w:cs="Arial"/>
          <w:b/>
          <w:bCs/>
        </w:rPr>
      </w:pPr>
      <w:r w:rsidRPr="001C31D8">
        <w:rPr>
          <w:rFonts w:ascii="Arial" w:eastAsia="Arial" w:hAnsi="Arial" w:cs="Arial"/>
          <w:b/>
          <w:bCs/>
        </w:rPr>
        <w:t xml:space="preserve">Erstmals </w:t>
      </w:r>
      <w:r w:rsidR="00425C18" w:rsidRPr="001C31D8">
        <w:rPr>
          <w:rFonts w:ascii="Arial" w:eastAsia="Arial" w:hAnsi="Arial" w:cs="Arial"/>
          <w:b/>
          <w:bCs/>
        </w:rPr>
        <w:t xml:space="preserve">im Mittel </w:t>
      </w:r>
      <w:r w:rsidRPr="001C31D8">
        <w:rPr>
          <w:rFonts w:ascii="Arial" w:eastAsia="Arial" w:hAnsi="Arial" w:cs="Arial"/>
          <w:b/>
          <w:bCs/>
        </w:rPr>
        <w:t>über 200.000</w:t>
      </w:r>
    </w:p>
    <w:p w14:paraId="171DE303" w14:textId="2317DA76" w:rsidR="003A1E7B" w:rsidRPr="001C31D8" w:rsidRDefault="003A1E7B" w:rsidP="003A1E7B">
      <w:pPr>
        <w:rPr>
          <w:rFonts w:ascii="Arial" w:eastAsia="Arial" w:hAnsi="Arial" w:cs="Arial"/>
        </w:rPr>
      </w:pPr>
      <w:r w:rsidRPr="001C31D8">
        <w:rPr>
          <w:rFonts w:ascii="Arial" w:eastAsia="Arial" w:hAnsi="Arial" w:cs="Arial"/>
        </w:rPr>
        <w:t>Die Durchschnittspreise lagen im ersten Halbjahr 2022 in Niederösterreich bei 203.034 Euro, um +15.051 Euro (+8,0</w:t>
      </w:r>
      <w:r w:rsidR="003D2DE3" w:rsidRPr="001C31D8">
        <w:rPr>
          <w:rFonts w:ascii="Arial" w:eastAsia="Arial" w:hAnsi="Arial" w:cs="Arial"/>
        </w:rPr>
        <w:t xml:space="preserve"> %</w:t>
      </w:r>
      <w:r w:rsidRPr="001C31D8">
        <w:rPr>
          <w:rFonts w:ascii="Arial" w:eastAsia="Arial" w:hAnsi="Arial" w:cs="Arial"/>
        </w:rPr>
        <w:t>) höher als 2021 und wie zuletzt zwischen Kärnten und der Steiermark auf Rang sieben unter den Bundesländern. Im Fünfjahresvergleich haben sie um +23,7</w:t>
      </w:r>
      <w:r w:rsidR="003D2DE3" w:rsidRPr="001C31D8">
        <w:rPr>
          <w:rFonts w:ascii="Arial" w:eastAsia="Arial" w:hAnsi="Arial" w:cs="Arial"/>
        </w:rPr>
        <w:t xml:space="preserve"> %</w:t>
      </w:r>
      <w:r w:rsidRPr="001C31D8">
        <w:rPr>
          <w:rFonts w:ascii="Arial" w:eastAsia="Arial" w:hAnsi="Arial" w:cs="Arial"/>
        </w:rPr>
        <w:t xml:space="preserve"> zugelegt, nur Kärnten hatte in der Zeit einen geringen Preisauftrieb.</w:t>
      </w:r>
    </w:p>
    <w:p w14:paraId="709AAC40" w14:textId="77777777" w:rsidR="003A1E7B" w:rsidRPr="001C31D8" w:rsidRDefault="003A1E7B" w:rsidP="003A1E7B">
      <w:pPr>
        <w:rPr>
          <w:rFonts w:ascii="Arial" w:eastAsia="Arial" w:hAnsi="Arial" w:cs="Arial"/>
          <w:b/>
          <w:bCs/>
        </w:rPr>
      </w:pPr>
    </w:p>
    <w:p w14:paraId="78CEFBFF" w14:textId="77777777" w:rsidR="003A1E7B" w:rsidRPr="001C31D8" w:rsidRDefault="003A1E7B" w:rsidP="003A1E7B">
      <w:pPr>
        <w:rPr>
          <w:rFonts w:ascii="Arial" w:eastAsia="Arial" w:hAnsi="Arial" w:cs="Arial"/>
          <w:b/>
          <w:bCs/>
        </w:rPr>
      </w:pPr>
      <w:r w:rsidRPr="001C31D8">
        <w:rPr>
          <w:rFonts w:ascii="Arial" w:eastAsia="Arial" w:hAnsi="Arial" w:cs="Arial"/>
          <w:b/>
          <w:bCs/>
        </w:rPr>
        <w:t>Preisdifferenz zwischen Speckgürtel und Randzonen</w:t>
      </w:r>
    </w:p>
    <w:p w14:paraId="37A66371" w14:textId="666F5415" w:rsidR="003A1E7B" w:rsidRPr="001C31D8" w:rsidRDefault="003A1E7B" w:rsidP="003A1E7B">
      <w:pPr>
        <w:rPr>
          <w:rFonts w:ascii="Arial" w:eastAsia="Arial" w:hAnsi="Arial" w:cs="Arial"/>
        </w:rPr>
      </w:pPr>
      <w:r w:rsidRPr="001C31D8">
        <w:rPr>
          <w:rFonts w:ascii="Arial" w:eastAsia="Arial" w:hAnsi="Arial" w:cs="Arial"/>
        </w:rPr>
        <w:t xml:space="preserve">Die Preisspreizung ist in Niederösterreich zwischen Wiener Speckgürtel und dem grenznahen Wein- und Waldviertel </w:t>
      </w:r>
      <w:r w:rsidR="00425C18" w:rsidRPr="001C31D8">
        <w:rPr>
          <w:rFonts w:ascii="Arial" w:eastAsia="Arial" w:hAnsi="Arial" w:cs="Arial"/>
        </w:rPr>
        <w:t>sowie</w:t>
      </w:r>
      <w:r w:rsidRPr="001C31D8">
        <w:rPr>
          <w:rFonts w:ascii="Arial" w:eastAsia="Arial" w:hAnsi="Arial" w:cs="Arial"/>
        </w:rPr>
        <w:t xml:space="preserve"> den Alpenlagen groß. Das schlägt sich auch in den Grenzen zum unteren und oberen Preisviertel durch.</w:t>
      </w:r>
    </w:p>
    <w:p w14:paraId="0541BEFF" w14:textId="379FCE9C" w:rsidR="003A1E7B" w:rsidRPr="001C31D8" w:rsidRDefault="003A1E7B" w:rsidP="003A1E7B">
      <w:pPr>
        <w:rPr>
          <w:rFonts w:ascii="Arial" w:eastAsia="Arial" w:hAnsi="Arial" w:cs="Arial"/>
        </w:rPr>
      </w:pPr>
      <w:r w:rsidRPr="001C31D8">
        <w:rPr>
          <w:rFonts w:ascii="Arial" w:eastAsia="Arial" w:hAnsi="Arial" w:cs="Arial"/>
        </w:rPr>
        <w:lastRenderedPageBreak/>
        <w:t>Der Maximalpreis für das untere Quartil liegt in Niederösterreich im ersten Halbjahr 2022 bei 135.000</w:t>
      </w:r>
      <w:r w:rsidR="00083EFF" w:rsidRPr="001C31D8">
        <w:rPr>
          <w:rFonts w:ascii="Arial" w:eastAsia="Arial" w:hAnsi="Arial" w:cs="Arial"/>
        </w:rPr>
        <w:t xml:space="preserve"> Euro</w:t>
      </w:r>
      <w:r w:rsidRPr="001C31D8">
        <w:rPr>
          <w:rFonts w:ascii="Arial" w:eastAsia="Arial" w:hAnsi="Arial" w:cs="Arial"/>
        </w:rPr>
        <w:t>. Billiger ist es nur im Burgenland und in Kärnten. Die Preisveränderung zum Vorjahr: +11,0</w:t>
      </w:r>
      <w:r w:rsidR="003D2DE3" w:rsidRPr="001C31D8">
        <w:rPr>
          <w:rFonts w:ascii="Arial" w:eastAsia="Arial" w:hAnsi="Arial" w:cs="Arial"/>
        </w:rPr>
        <w:t xml:space="preserve"> %</w:t>
      </w:r>
      <w:r w:rsidRPr="001C31D8">
        <w:rPr>
          <w:rFonts w:ascii="Arial" w:eastAsia="Arial" w:hAnsi="Arial" w:cs="Arial"/>
        </w:rPr>
        <w:t>.</w:t>
      </w:r>
    </w:p>
    <w:p w14:paraId="4648E10D" w14:textId="7E757052" w:rsidR="003A1E7B" w:rsidRPr="001C31D8" w:rsidRDefault="003A1E7B" w:rsidP="003A1E7B">
      <w:pPr>
        <w:rPr>
          <w:rFonts w:ascii="Arial" w:eastAsia="Arial" w:hAnsi="Arial" w:cs="Arial"/>
        </w:rPr>
      </w:pPr>
      <w:r w:rsidRPr="001C31D8">
        <w:rPr>
          <w:rFonts w:ascii="Arial" w:eastAsia="Arial" w:hAnsi="Arial" w:cs="Arial"/>
        </w:rPr>
        <w:t xml:space="preserve">Im oberen Quartil ist der Minimalpreis von 247.000 Euro auf 266.200 </w:t>
      </w:r>
      <w:r w:rsidR="00083EFF" w:rsidRPr="001C31D8">
        <w:rPr>
          <w:rFonts w:ascii="Arial" w:eastAsia="Arial" w:hAnsi="Arial" w:cs="Arial"/>
        </w:rPr>
        <w:t xml:space="preserve">Euro </w:t>
      </w:r>
      <w:r w:rsidRPr="001C31D8">
        <w:rPr>
          <w:rFonts w:ascii="Arial" w:eastAsia="Arial" w:hAnsi="Arial" w:cs="Arial"/>
        </w:rPr>
        <w:t>gestiegen (+7,8</w:t>
      </w:r>
      <w:r w:rsidR="003D2DE3" w:rsidRPr="001C31D8">
        <w:rPr>
          <w:rFonts w:ascii="Arial" w:eastAsia="Arial" w:hAnsi="Arial" w:cs="Arial"/>
        </w:rPr>
        <w:t xml:space="preserve"> %</w:t>
      </w:r>
      <w:r w:rsidRPr="001C31D8">
        <w:rPr>
          <w:rFonts w:ascii="Arial" w:eastAsia="Arial" w:hAnsi="Arial" w:cs="Arial"/>
        </w:rPr>
        <w:t>). Dieser Wert wird nur in der Steiermark unterboten.</w:t>
      </w:r>
    </w:p>
    <w:p w14:paraId="74EE9433" w14:textId="77777777" w:rsidR="003A1E7B" w:rsidRPr="001C31D8" w:rsidRDefault="003A1E7B" w:rsidP="003A1E7B">
      <w:pPr>
        <w:rPr>
          <w:rFonts w:ascii="Arial" w:eastAsia="Arial" w:hAnsi="Arial" w:cs="Arial"/>
        </w:rPr>
      </w:pPr>
    </w:p>
    <w:p w14:paraId="7FB8589E" w14:textId="77777777" w:rsidR="003A1E7B" w:rsidRPr="001C31D8" w:rsidRDefault="003A1E7B" w:rsidP="003A1E7B">
      <w:pPr>
        <w:rPr>
          <w:rFonts w:ascii="Arial" w:eastAsia="Arial" w:hAnsi="Arial" w:cs="Arial"/>
        </w:rPr>
      </w:pPr>
      <w:r w:rsidRPr="001C31D8">
        <w:rPr>
          <w:rFonts w:ascii="Arial" w:eastAsia="Arial" w:hAnsi="Arial" w:cs="Arial"/>
          <w:b/>
          <w:bCs/>
        </w:rPr>
        <w:t>Am Quadratmeter praktisch gleichauf mit Kärnten</w:t>
      </w:r>
    </w:p>
    <w:p w14:paraId="5E2C9B69" w14:textId="698F194F" w:rsidR="003A1E7B" w:rsidRPr="001C31D8" w:rsidRDefault="003A1E7B" w:rsidP="003A1E7B">
      <w:pPr>
        <w:rPr>
          <w:rFonts w:ascii="Arial" w:eastAsia="Arial" w:hAnsi="Arial" w:cs="Arial"/>
        </w:rPr>
      </w:pPr>
      <w:r w:rsidRPr="001C31D8">
        <w:rPr>
          <w:rFonts w:ascii="Arial" w:eastAsia="Arial" w:hAnsi="Arial" w:cs="Arial"/>
        </w:rPr>
        <w:t>Die Quadratmeterpreise stiegen im ersten Halbjahr in Niederösterreich auf 3.508 Euro. Das sind im Jahresvergleich +14,3</w:t>
      </w:r>
      <w:r w:rsidR="003D2DE3" w:rsidRPr="001C31D8">
        <w:rPr>
          <w:rFonts w:ascii="Arial" w:eastAsia="Arial" w:hAnsi="Arial" w:cs="Arial"/>
        </w:rPr>
        <w:t xml:space="preserve"> %</w:t>
      </w:r>
      <w:r w:rsidRPr="001C31D8">
        <w:rPr>
          <w:rFonts w:ascii="Arial" w:eastAsia="Arial" w:hAnsi="Arial" w:cs="Arial"/>
        </w:rPr>
        <w:t xml:space="preserve"> und im Fünfjahresvergleich +32,8</w:t>
      </w:r>
      <w:r w:rsidR="003D2DE3" w:rsidRPr="001C31D8">
        <w:rPr>
          <w:rFonts w:ascii="Arial" w:eastAsia="Arial" w:hAnsi="Arial" w:cs="Arial"/>
        </w:rPr>
        <w:t xml:space="preserve"> %</w:t>
      </w:r>
      <w:r w:rsidRPr="001C31D8">
        <w:rPr>
          <w:rFonts w:ascii="Arial" w:eastAsia="Arial" w:hAnsi="Arial" w:cs="Arial"/>
        </w:rPr>
        <w:t>. Wohl aufgrund des Wiener Speckgürteleffektes sind sie höher als in Oberösterreich, und das trotz erheblich geringerem Erstbezugsanteil – und</w:t>
      </w:r>
      <w:r w:rsidR="00556DB6" w:rsidRPr="001C31D8">
        <w:rPr>
          <w:rFonts w:ascii="Arial" w:eastAsia="Arial" w:hAnsi="Arial" w:cs="Arial"/>
        </w:rPr>
        <w:t>: S</w:t>
      </w:r>
      <w:r w:rsidRPr="001C31D8">
        <w:rPr>
          <w:rFonts w:ascii="Arial" w:eastAsia="Arial" w:hAnsi="Arial" w:cs="Arial"/>
        </w:rPr>
        <w:t xml:space="preserve">ie liegen </w:t>
      </w:r>
      <w:r w:rsidR="00556DB6" w:rsidRPr="001C31D8">
        <w:rPr>
          <w:rFonts w:ascii="Arial" w:eastAsia="Arial" w:hAnsi="Arial" w:cs="Arial"/>
        </w:rPr>
        <w:t>praktisch gleichauf mit jenen in Kärnten.</w:t>
      </w:r>
    </w:p>
    <w:p w14:paraId="7052E847" w14:textId="77777777" w:rsidR="003A1E7B" w:rsidRPr="001C31D8" w:rsidRDefault="003A1E7B" w:rsidP="003A1E7B">
      <w:pPr>
        <w:rPr>
          <w:rFonts w:ascii="Arial" w:eastAsia="Arial" w:hAnsi="Arial" w:cs="Arial"/>
        </w:rPr>
      </w:pPr>
    </w:p>
    <w:p w14:paraId="37A5E387" w14:textId="77777777" w:rsidR="003A1E7B" w:rsidRPr="001C31D8" w:rsidRDefault="003A1E7B" w:rsidP="003A1E7B">
      <w:pPr>
        <w:rPr>
          <w:rFonts w:ascii="Arial" w:eastAsia="Arial" w:hAnsi="Arial" w:cs="Arial"/>
          <w:b/>
          <w:bCs/>
        </w:rPr>
      </w:pPr>
      <w:r w:rsidRPr="001C31D8">
        <w:rPr>
          <w:rFonts w:ascii="Arial" w:eastAsia="Arial" w:hAnsi="Arial" w:cs="Arial"/>
          <w:b/>
          <w:bCs/>
        </w:rPr>
        <w:t>Bezirksmengen</w:t>
      </w:r>
    </w:p>
    <w:p w14:paraId="72169612" w14:textId="77777777" w:rsidR="003A1E7B" w:rsidRPr="001C31D8" w:rsidRDefault="003A1E7B" w:rsidP="003A1E7B">
      <w:pPr>
        <w:rPr>
          <w:rFonts w:ascii="Arial" w:eastAsia="Arial" w:hAnsi="Arial" w:cs="Arial"/>
          <w:b/>
          <w:bCs/>
        </w:rPr>
      </w:pPr>
      <w:r w:rsidRPr="001C31D8">
        <w:rPr>
          <w:rFonts w:ascii="Arial" w:eastAsia="Arial" w:hAnsi="Arial" w:cs="Arial"/>
          <w:b/>
          <w:bCs/>
        </w:rPr>
        <w:t>Baden verteidigt trotz größter Mengenverluste Rang eins</w:t>
      </w:r>
    </w:p>
    <w:p w14:paraId="67881D2F" w14:textId="77777777" w:rsidR="003A1E7B" w:rsidRPr="001C31D8" w:rsidRDefault="003A1E7B" w:rsidP="003A1E7B">
      <w:pPr>
        <w:rPr>
          <w:rFonts w:ascii="Arial" w:eastAsia="Arial" w:hAnsi="Arial" w:cs="Arial"/>
        </w:rPr>
      </w:pPr>
      <w:r w:rsidRPr="001C31D8">
        <w:rPr>
          <w:rFonts w:ascii="Arial" w:eastAsia="Arial" w:hAnsi="Arial" w:cs="Arial"/>
        </w:rPr>
        <w:t xml:space="preserve">Die Mengensituation am niederösterreichischen Wohnungsmarkt lässt sich einfach charakterisieren: Rund ein Drittel der Bezirke verliert, ein Drittel stagniert und ein Drittel freut sich über Zuwächse. </w:t>
      </w:r>
    </w:p>
    <w:p w14:paraId="6BD47C99" w14:textId="77777777" w:rsidR="003A1E7B" w:rsidRPr="001C31D8" w:rsidRDefault="003A1E7B" w:rsidP="003A1E7B">
      <w:pPr>
        <w:rPr>
          <w:rFonts w:ascii="Arial" w:eastAsia="Arial" w:hAnsi="Arial" w:cs="Arial"/>
          <w:b/>
          <w:bCs/>
        </w:rPr>
      </w:pPr>
    </w:p>
    <w:p w14:paraId="51BCE255" w14:textId="77777777" w:rsidR="003A1E7B" w:rsidRPr="001C31D8" w:rsidRDefault="003A1E7B" w:rsidP="003A1E7B">
      <w:pPr>
        <w:rPr>
          <w:rFonts w:ascii="Arial" w:eastAsia="Arial" w:hAnsi="Arial" w:cs="Arial"/>
          <w:b/>
          <w:bCs/>
        </w:rPr>
      </w:pPr>
      <w:r w:rsidRPr="001C31D8">
        <w:rPr>
          <w:rFonts w:ascii="Arial" w:eastAsia="Arial" w:hAnsi="Arial" w:cs="Arial"/>
          <w:b/>
          <w:bCs/>
        </w:rPr>
        <w:t xml:space="preserve">Größte Dynamik im Bezirk </w:t>
      </w:r>
      <w:proofErr w:type="spellStart"/>
      <w:r w:rsidRPr="001C31D8">
        <w:rPr>
          <w:rFonts w:ascii="Arial" w:eastAsia="Arial" w:hAnsi="Arial" w:cs="Arial"/>
          <w:b/>
          <w:bCs/>
        </w:rPr>
        <w:t>Wr</w:t>
      </w:r>
      <w:proofErr w:type="spellEnd"/>
      <w:r w:rsidRPr="001C31D8">
        <w:rPr>
          <w:rFonts w:ascii="Arial" w:eastAsia="Arial" w:hAnsi="Arial" w:cs="Arial"/>
          <w:b/>
          <w:bCs/>
        </w:rPr>
        <w:t>. Neustadt</w:t>
      </w:r>
    </w:p>
    <w:p w14:paraId="5643AE52" w14:textId="2FB3834E" w:rsidR="003A1E7B" w:rsidRPr="001C31D8" w:rsidRDefault="003A1E7B" w:rsidP="003A1E7B">
      <w:pPr>
        <w:rPr>
          <w:rFonts w:ascii="Arial" w:eastAsia="Arial" w:hAnsi="Arial" w:cs="Arial"/>
        </w:rPr>
      </w:pPr>
      <w:r w:rsidRPr="001C31D8">
        <w:rPr>
          <w:rFonts w:ascii="Arial" w:eastAsia="Arial" w:hAnsi="Arial" w:cs="Arial"/>
        </w:rPr>
        <w:t xml:space="preserve">Den größten Anstieg (+122) auf insgesamt 279 verzeichnen die RE/MAX-Experten für </w:t>
      </w:r>
      <w:proofErr w:type="spellStart"/>
      <w:r w:rsidRPr="001C31D8">
        <w:rPr>
          <w:rFonts w:ascii="Arial" w:eastAsia="Arial" w:hAnsi="Arial" w:cs="Arial"/>
        </w:rPr>
        <w:t>Wr</w:t>
      </w:r>
      <w:proofErr w:type="spellEnd"/>
      <w:r w:rsidRPr="001C31D8">
        <w:rPr>
          <w:rFonts w:ascii="Arial" w:eastAsia="Arial" w:hAnsi="Arial" w:cs="Arial"/>
        </w:rPr>
        <w:t xml:space="preserve">. Neustadt. Gesteigert haben sich auch Korneuburg um +99 auf 366, Amstetten inkl. </w:t>
      </w:r>
      <w:proofErr w:type="spellStart"/>
      <w:r w:rsidRPr="001C31D8">
        <w:rPr>
          <w:rFonts w:ascii="Arial" w:eastAsia="Arial" w:hAnsi="Arial" w:cs="Arial"/>
        </w:rPr>
        <w:t>Waidhofen</w:t>
      </w:r>
      <w:proofErr w:type="spellEnd"/>
      <w:r w:rsidRPr="001C31D8">
        <w:rPr>
          <w:rFonts w:ascii="Arial" w:eastAsia="Arial" w:hAnsi="Arial" w:cs="Arial"/>
        </w:rPr>
        <w:t xml:space="preserve">/Ybbs um +75 auf 214 und St. Pölten-Stadt um +59 auf 178. Mödling hat sich wieder ein wenig erholt und bessert sein Minus von 133 zum Halbjahr 2021 wieder auf: 392 Transaktionen sind um +49 mehr als im Vorjahr. Bruck/Leitha verzeichnet +40 Verbücherungen mehr und schafft es insgesamt auf 257, Tulln erhöht um +17 auf 312. Geringere Zuwächse </w:t>
      </w:r>
      <w:r w:rsidR="00556DB6" w:rsidRPr="001C31D8">
        <w:rPr>
          <w:rFonts w:ascii="Arial" w:eastAsia="Arial" w:hAnsi="Arial" w:cs="Arial"/>
        </w:rPr>
        <w:t xml:space="preserve">finden sich </w:t>
      </w:r>
      <w:r w:rsidRPr="001C31D8">
        <w:rPr>
          <w:rFonts w:ascii="Arial" w:eastAsia="Arial" w:hAnsi="Arial" w:cs="Arial"/>
        </w:rPr>
        <w:t>immerhin noch in Horn: +11 auf 32 und +10 in Gänserndorf auf 124, Mistelbach wächst um +4 Verkäufe auf gesamt 93, Scheibbs um +2 auf 41, ebenso Lilienfeld um +2 auf 31.</w:t>
      </w:r>
    </w:p>
    <w:p w14:paraId="7D8358A7" w14:textId="7AE081B9" w:rsidR="003A1E7B" w:rsidRPr="001C31D8" w:rsidRDefault="003A1E7B" w:rsidP="003A1E7B">
      <w:pPr>
        <w:rPr>
          <w:rFonts w:ascii="Arial" w:eastAsia="Arial" w:hAnsi="Arial" w:cs="Arial"/>
        </w:rPr>
      </w:pPr>
      <w:r w:rsidRPr="001C31D8">
        <w:rPr>
          <w:rFonts w:ascii="Arial" w:eastAsia="Arial" w:hAnsi="Arial" w:cs="Arial"/>
        </w:rPr>
        <w:t xml:space="preserve">Hollabrunn bleibt auf dem Stand </w:t>
      </w:r>
      <w:r w:rsidR="00556DB6" w:rsidRPr="001C31D8">
        <w:rPr>
          <w:rFonts w:ascii="Arial" w:eastAsia="Arial" w:hAnsi="Arial" w:cs="Arial"/>
        </w:rPr>
        <w:t>von</w:t>
      </w:r>
      <w:r w:rsidRPr="001C31D8">
        <w:rPr>
          <w:rFonts w:ascii="Arial" w:eastAsia="Arial" w:hAnsi="Arial" w:cs="Arial"/>
        </w:rPr>
        <w:t xml:space="preserve"> 2021 und verzeichnet zum Halbjahr 2022 erneut 34 Eigentumsübertragungen.</w:t>
      </w:r>
    </w:p>
    <w:p w14:paraId="32ECE8D8" w14:textId="358D7525" w:rsidR="003A1E7B" w:rsidRPr="001C31D8" w:rsidRDefault="003A1E7B" w:rsidP="003A1E7B">
      <w:pPr>
        <w:rPr>
          <w:rFonts w:ascii="Arial" w:eastAsia="Arial" w:hAnsi="Arial" w:cs="Arial"/>
          <w:b/>
          <w:bCs/>
        </w:rPr>
      </w:pPr>
      <w:r w:rsidRPr="001C31D8">
        <w:rPr>
          <w:rFonts w:ascii="Arial" w:eastAsia="Arial" w:hAnsi="Arial" w:cs="Arial"/>
        </w:rPr>
        <w:t xml:space="preserve">Bergab ging es mit jeweils -6 Wohnungskäufen weniger in Melk (gesamt 57), ebenso in </w:t>
      </w:r>
      <w:proofErr w:type="spellStart"/>
      <w:r w:rsidRPr="001C31D8">
        <w:rPr>
          <w:rFonts w:ascii="Arial" w:eastAsia="Arial" w:hAnsi="Arial" w:cs="Arial"/>
        </w:rPr>
        <w:t>Waidhofen</w:t>
      </w:r>
      <w:proofErr w:type="spellEnd"/>
      <w:r w:rsidRPr="001C31D8">
        <w:rPr>
          <w:rFonts w:ascii="Arial" w:eastAsia="Arial" w:hAnsi="Arial" w:cs="Arial"/>
        </w:rPr>
        <w:t xml:space="preserve">/Thaya (gesamt 20) und in </w:t>
      </w:r>
      <w:proofErr w:type="spellStart"/>
      <w:r w:rsidRPr="001C31D8">
        <w:rPr>
          <w:rFonts w:ascii="Arial" w:eastAsia="Arial" w:hAnsi="Arial" w:cs="Arial"/>
        </w:rPr>
        <w:t>Zwettl</w:t>
      </w:r>
      <w:proofErr w:type="spellEnd"/>
      <w:r w:rsidRPr="001C31D8">
        <w:rPr>
          <w:rFonts w:ascii="Arial" w:eastAsia="Arial" w:hAnsi="Arial" w:cs="Arial"/>
        </w:rPr>
        <w:t xml:space="preserve"> (gesamt 10). Gmünd liegt um -8 </w:t>
      </w:r>
      <w:r w:rsidRPr="001C31D8">
        <w:rPr>
          <w:rFonts w:ascii="Arial" w:eastAsia="Arial" w:hAnsi="Arial" w:cs="Arial"/>
        </w:rPr>
        <w:lastRenderedPageBreak/>
        <w:t xml:space="preserve">Verbücherungen zurück (gesamt 16), St. Pölten-Land mit 187 um -11 und Krems (Stadt + Land) </w:t>
      </w:r>
      <w:r w:rsidR="00556DB6" w:rsidRPr="001C31D8">
        <w:rPr>
          <w:rFonts w:ascii="Arial" w:eastAsia="Arial" w:hAnsi="Arial" w:cs="Arial"/>
        </w:rPr>
        <w:t xml:space="preserve">mit 147 </w:t>
      </w:r>
      <w:r w:rsidRPr="001C31D8">
        <w:rPr>
          <w:rFonts w:ascii="Arial" w:eastAsia="Arial" w:hAnsi="Arial" w:cs="Arial"/>
        </w:rPr>
        <w:t>um -28. Neunkirchen fehlen bei 111 Kaufakten -36 und der Verkaufsmengen-Nummer-Eins, dem Bezirk Baden, bei 404 Eigentumsübertragungen ganze -56.</w:t>
      </w:r>
    </w:p>
    <w:p w14:paraId="45AD68C8" w14:textId="77777777" w:rsidR="003A1E7B" w:rsidRPr="001C31D8" w:rsidRDefault="003A1E7B" w:rsidP="003A1E7B">
      <w:pPr>
        <w:rPr>
          <w:rFonts w:ascii="Arial" w:eastAsia="Arial" w:hAnsi="Arial" w:cs="Arial"/>
          <w:b/>
          <w:bCs/>
        </w:rPr>
      </w:pPr>
    </w:p>
    <w:p w14:paraId="265BBC3C" w14:textId="77777777" w:rsidR="003A1E7B" w:rsidRPr="001C31D8" w:rsidRDefault="003A1E7B" w:rsidP="003A1E7B">
      <w:pPr>
        <w:rPr>
          <w:rFonts w:ascii="Arial" w:eastAsia="Arial" w:hAnsi="Arial" w:cs="Arial"/>
          <w:b/>
          <w:bCs/>
        </w:rPr>
      </w:pPr>
      <w:r w:rsidRPr="001C31D8">
        <w:rPr>
          <w:rFonts w:ascii="Arial" w:eastAsia="Arial" w:hAnsi="Arial" w:cs="Arial"/>
          <w:b/>
          <w:bCs/>
        </w:rPr>
        <w:t>Bezirkspreise</w:t>
      </w:r>
    </w:p>
    <w:p w14:paraId="2851157A" w14:textId="77777777" w:rsidR="003A1E7B" w:rsidRPr="001C31D8" w:rsidRDefault="003A1E7B" w:rsidP="003A1E7B">
      <w:pPr>
        <w:rPr>
          <w:rFonts w:ascii="Arial" w:eastAsia="Arial" w:hAnsi="Arial" w:cs="Arial"/>
          <w:b/>
          <w:bCs/>
        </w:rPr>
      </w:pPr>
      <w:r w:rsidRPr="001C31D8">
        <w:rPr>
          <w:rFonts w:ascii="Arial" w:eastAsia="Arial" w:hAnsi="Arial" w:cs="Arial"/>
          <w:b/>
          <w:bCs/>
        </w:rPr>
        <w:t>Mödling baut Vorsprung auf Korneuburg und Tulln aus!</w:t>
      </w:r>
    </w:p>
    <w:p w14:paraId="49B1AE54" w14:textId="5EA932D4" w:rsidR="003A1E7B" w:rsidRPr="001C31D8" w:rsidRDefault="003A1E7B" w:rsidP="003A1E7B">
      <w:pPr>
        <w:rPr>
          <w:rFonts w:ascii="Arial" w:eastAsia="Arial" w:hAnsi="Arial" w:cs="Arial"/>
        </w:rPr>
      </w:pPr>
      <w:r w:rsidRPr="001C31D8">
        <w:rPr>
          <w:rFonts w:ascii="Arial" w:eastAsia="Arial" w:hAnsi="Arial" w:cs="Arial"/>
        </w:rPr>
        <w:t>Der Bezirk Mödling, der seit 2019 ununterbrochen die Preisrange bei Eigentumswohnungen in Niederösterreich anführt und 2021 die Viertelmillionen Grenze knackte, hat seine Führungsrolle erfolgreich verteidigt und den Abstand zu den Verfolgern vergrößert</w:t>
      </w:r>
      <w:r w:rsidR="00D80190" w:rsidRPr="001C31D8">
        <w:rPr>
          <w:rFonts w:ascii="Arial" w:eastAsia="Arial" w:hAnsi="Arial" w:cs="Arial"/>
        </w:rPr>
        <w:t>:</w:t>
      </w:r>
      <w:r w:rsidRPr="001C31D8">
        <w:rPr>
          <w:rFonts w:ascii="Arial" w:eastAsia="Arial" w:hAnsi="Arial" w:cs="Arial"/>
        </w:rPr>
        <w:t xml:space="preserve"> 276.709 Euro sind im +8,5</w:t>
      </w:r>
      <w:r w:rsidR="003D2DE3" w:rsidRPr="001C31D8">
        <w:rPr>
          <w:rFonts w:ascii="Arial" w:eastAsia="Arial" w:hAnsi="Arial" w:cs="Arial"/>
        </w:rPr>
        <w:t xml:space="preserve"> %</w:t>
      </w:r>
      <w:r w:rsidRPr="001C31D8">
        <w:rPr>
          <w:rFonts w:ascii="Arial" w:eastAsia="Arial" w:hAnsi="Arial" w:cs="Arial"/>
        </w:rPr>
        <w:t xml:space="preserve"> mehr als 2021 und um +14,5</w:t>
      </w:r>
      <w:r w:rsidR="003D2DE3" w:rsidRPr="001C31D8">
        <w:rPr>
          <w:rFonts w:ascii="Arial" w:eastAsia="Arial" w:hAnsi="Arial" w:cs="Arial"/>
        </w:rPr>
        <w:t xml:space="preserve"> %</w:t>
      </w:r>
      <w:r w:rsidRPr="001C31D8">
        <w:rPr>
          <w:rFonts w:ascii="Arial" w:eastAsia="Arial" w:hAnsi="Arial" w:cs="Arial"/>
        </w:rPr>
        <w:t xml:space="preserve"> mehr als in Korneuburg. Dort waren die Wohnungskäufe im Mittel 241.634 Euro wert (+7,5</w:t>
      </w:r>
      <w:r w:rsidR="003D2DE3" w:rsidRPr="001C31D8">
        <w:rPr>
          <w:rFonts w:ascii="Arial" w:eastAsia="Arial" w:hAnsi="Arial" w:cs="Arial"/>
        </w:rPr>
        <w:t xml:space="preserve"> %</w:t>
      </w:r>
      <w:r w:rsidRPr="001C31D8">
        <w:rPr>
          <w:rFonts w:ascii="Arial" w:eastAsia="Arial" w:hAnsi="Arial" w:cs="Arial"/>
        </w:rPr>
        <w:t>).</w:t>
      </w:r>
    </w:p>
    <w:p w14:paraId="4079B185" w14:textId="3D13FC0B" w:rsidR="003A1E7B" w:rsidRPr="001C31D8" w:rsidRDefault="003A1E7B" w:rsidP="003A1E7B">
      <w:pPr>
        <w:rPr>
          <w:rFonts w:ascii="Arial" w:eastAsia="Arial" w:hAnsi="Arial" w:cs="Arial"/>
        </w:rPr>
      </w:pPr>
      <w:r w:rsidRPr="001C31D8">
        <w:rPr>
          <w:rFonts w:ascii="Arial" w:eastAsia="Arial" w:hAnsi="Arial" w:cs="Arial"/>
        </w:rPr>
        <w:t>Tulln, im Vorjahr die Nummer zwei, schafft 2022 wieder das Podium mit 232.430 Euro, aber einem Minus von 1,1</w:t>
      </w:r>
      <w:r w:rsidR="003D2DE3" w:rsidRPr="001C31D8">
        <w:rPr>
          <w:rFonts w:ascii="Arial" w:eastAsia="Arial" w:hAnsi="Arial" w:cs="Arial"/>
        </w:rPr>
        <w:t xml:space="preserve"> %</w:t>
      </w:r>
      <w:r w:rsidRPr="001C31D8">
        <w:rPr>
          <w:rFonts w:ascii="Arial" w:eastAsia="Arial" w:hAnsi="Arial" w:cs="Arial"/>
        </w:rPr>
        <w:t>. In Bruck</w:t>
      </w:r>
      <w:r w:rsidR="00D80190" w:rsidRPr="001C31D8">
        <w:rPr>
          <w:rFonts w:ascii="Arial" w:eastAsia="Arial" w:hAnsi="Arial" w:cs="Arial"/>
        </w:rPr>
        <w:t>/Leitha</w:t>
      </w:r>
      <w:r w:rsidRPr="001C31D8">
        <w:rPr>
          <w:rFonts w:ascii="Arial" w:eastAsia="Arial" w:hAnsi="Arial" w:cs="Arial"/>
        </w:rPr>
        <w:t xml:space="preserve"> kosteten die Wohnungen typischerweise 226.715 Euro (+22,9</w:t>
      </w:r>
      <w:r w:rsidR="003D2DE3" w:rsidRPr="001C31D8">
        <w:rPr>
          <w:rFonts w:ascii="Arial" w:eastAsia="Arial" w:hAnsi="Arial" w:cs="Arial"/>
        </w:rPr>
        <w:t xml:space="preserve"> %</w:t>
      </w:r>
      <w:r w:rsidRPr="001C31D8">
        <w:rPr>
          <w:rFonts w:ascii="Arial" w:eastAsia="Arial" w:hAnsi="Arial" w:cs="Arial"/>
        </w:rPr>
        <w:t>), in Krems (Stadt + Land) 221.076 Euro (+16,1</w:t>
      </w:r>
      <w:r w:rsidR="003D2DE3" w:rsidRPr="001C31D8">
        <w:rPr>
          <w:rFonts w:ascii="Arial" w:eastAsia="Arial" w:hAnsi="Arial" w:cs="Arial"/>
        </w:rPr>
        <w:t xml:space="preserve"> %</w:t>
      </w:r>
      <w:r w:rsidRPr="001C31D8">
        <w:rPr>
          <w:rFonts w:ascii="Arial" w:eastAsia="Arial" w:hAnsi="Arial" w:cs="Arial"/>
        </w:rPr>
        <w:t>). Beide Bezirke erstmals im Club der 200.000 Euro, ebenso wie Mistelbach und St. Pölten. Vorher im Ranking kommt allerdings noch der Mengenprimus Baden mit 217.474 (+3,4</w:t>
      </w:r>
      <w:r w:rsidR="003D2DE3" w:rsidRPr="001C31D8">
        <w:rPr>
          <w:rFonts w:ascii="Arial" w:eastAsia="Arial" w:hAnsi="Arial" w:cs="Arial"/>
        </w:rPr>
        <w:t xml:space="preserve"> %</w:t>
      </w:r>
      <w:r w:rsidRPr="001C31D8">
        <w:rPr>
          <w:rFonts w:ascii="Arial" w:eastAsia="Arial" w:hAnsi="Arial" w:cs="Arial"/>
        </w:rPr>
        <w:t>), erst dann Mistelbach mit 212.969 Euro (+25,1</w:t>
      </w:r>
      <w:r w:rsidR="003D2DE3" w:rsidRPr="001C31D8">
        <w:rPr>
          <w:rFonts w:ascii="Arial" w:eastAsia="Arial" w:hAnsi="Arial" w:cs="Arial"/>
        </w:rPr>
        <w:t xml:space="preserve"> %</w:t>
      </w:r>
      <w:r w:rsidRPr="001C31D8">
        <w:rPr>
          <w:rFonts w:ascii="Arial" w:eastAsia="Arial" w:hAnsi="Arial" w:cs="Arial"/>
        </w:rPr>
        <w:t>) und die Landeshauptstadt mit 204.034 Euro je Eigentumswohnung (+35,6</w:t>
      </w:r>
      <w:r w:rsidR="003D2DE3" w:rsidRPr="001C31D8">
        <w:rPr>
          <w:rFonts w:ascii="Arial" w:eastAsia="Arial" w:hAnsi="Arial" w:cs="Arial"/>
        </w:rPr>
        <w:t xml:space="preserve"> %</w:t>
      </w:r>
      <w:r w:rsidRPr="001C31D8">
        <w:rPr>
          <w:rFonts w:ascii="Arial" w:eastAsia="Arial" w:hAnsi="Arial" w:cs="Arial"/>
        </w:rPr>
        <w:t>).</w:t>
      </w:r>
    </w:p>
    <w:p w14:paraId="42B90D09" w14:textId="77777777" w:rsidR="00D80190" w:rsidRPr="001C31D8" w:rsidRDefault="00D80190" w:rsidP="003A1E7B">
      <w:pPr>
        <w:rPr>
          <w:rFonts w:ascii="Arial" w:eastAsia="Arial" w:hAnsi="Arial" w:cs="Arial"/>
        </w:rPr>
      </w:pPr>
    </w:p>
    <w:p w14:paraId="179C0F77" w14:textId="04173A93" w:rsidR="003A1E7B" w:rsidRPr="001C31D8" w:rsidRDefault="00D80190" w:rsidP="003A1E7B">
      <w:pPr>
        <w:rPr>
          <w:rFonts w:ascii="Arial" w:eastAsia="Arial" w:hAnsi="Arial" w:cs="Arial"/>
          <w:b/>
          <w:bCs/>
        </w:rPr>
      </w:pPr>
      <w:r w:rsidRPr="001C31D8">
        <w:rPr>
          <w:rFonts w:ascii="Arial" w:eastAsia="Arial" w:hAnsi="Arial" w:cs="Arial"/>
          <w:b/>
          <w:bCs/>
        </w:rPr>
        <w:t>Gänserndorf vor dem Sprung</w:t>
      </w:r>
    </w:p>
    <w:p w14:paraId="5909FB08" w14:textId="1217ECE9" w:rsidR="003A1E7B" w:rsidRPr="001C31D8" w:rsidRDefault="003A1E7B" w:rsidP="003A1E7B">
      <w:pPr>
        <w:rPr>
          <w:rFonts w:ascii="Arial" w:eastAsia="Arial" w:hAnsi="Arial" w:cs="Arial"/>
        </w:rPr>
      </w:pPr>
      <w:r w:rsidRPr="001C31D8">
        <w:rPr>
          <w:rFonts w:ascii="Arial" w:eastAsia="Arial" w:hAnsi="Arial" w:cs="Arial"/>
        </w:rPr>
        <w:t>Am nächsten an der 200.000er-Grenze ist der Bezirk Gänserndorf. Nur mehr 717 Euro fehlen: 199.283 Euro sind um +1,8</w:t>
      </w:r>
      <w:r w:rsidR="003D2DE3" w:rsidRPr="001C31D8">
        <w:rPr>
          <w:rFonts w:ascii="Arial" w:eastAsia="Arial" w:hAnsi="Arial" w:cs="Arial"/>
        </w:rPr>
        <w:t xml:space="preserve"> %</w:t>
      </w:r>
      <w:r w:rsidRPr="001C31D8">
        <w:rPr>
          <w:rFonts w:ascii="Arial" w:eastAsia="Arial" w:hAnsi="Arial" w:cs="Arial"/>
        </w:rPr>
        <w:t xml:space="preserve"> mehr als zuletzt. St. Pölten-Land steht bei 184.854 Euro (+1,5</w:t>
      </w:r>
      <w:r w:rsidR="003D2DE3" w:rsidRPr="001C31D8">
        <w:rPr>
          <w:rFonts w:ascii="Arial" w:eastAsia="Arial" w:hAnsi="Arial" w:cs="Arial"/>
        </w:rPr>
        <w:t xml:space="preserve"> %</w:t>
      </w:r>
      <w:r w:rsidRPr="001C31D8">
        <w:rPr>
          <w:rFonts w:ascii="Arial" w:eastAsia="Arial" w:hAnsi="Arial" w:cs="Arial"/>
        </w:rPr>
        <w:t xml:space="preserve">) und </w:t>
      </w:r>
      <w:proofErr w:type="spellStart"/>
      <w:r w:rsidRPr="001C31D8">
        <w:rPr>
          <w:rFonts w:ascii="Arial" w:eastAsia="Arial" w:hAnsi="Arial" w:cs="Arial"/>
        </w:rPr>
        <w:t>Wr</w:t>
      </w:r>
      <w:proofErr w:type="spellEnd"/>
      <w:r w:rsidRPr="001C31D8">
        <w:rPr>
          <w:rFonts w:ascii="Arial" w:eastAsia="Arial" w:hAnsi="Arial" w:cs="Arial"/>
        </w:rPr>
        <w:t>. Neustadt (Stadt + Land) bei 155.977 (+3,2</w:t>
      </w:r>
      <w:r w:rsidR="003D2DE3" w:rsidRPr="001C31D8">
        <w:rPr>
          <w:rFonts w:ascii="Arial" w:eastAsia="Arial" w:hAnsi="Arial" w:cs="Arial"/>
        </w:rPr>
        <w:t xml:space="preserve"> %</w:t>
      </w:r>
      <w:r w:rsidRPr="001C31D8">
        <w:rPr>
          <w:rFonts w:ascii="Arial" w:eastAsia="Arial" w:hAnsi="Arial" w:cs="Arial"/>
        </w:rPr>
        <w:t xml:space="preserve">). </w:t>
      </w:r>
    </w:p>
    <w:p w14:paraId="6EF04196" w14:textId="4E778CAE" w:rsidR="003A1E7B" w:rsidRPr="001C31D8" w:rsidRDefault="003A1E7B" w:rsidP="003A1E7B">
      <w:pPr>
        <w:rPr>
          <w:rFonts w:ascii="Arial" w:eastAsia="Arial" w:hAnsi="Arial" w:cs="Arial"/>
        </w:rPr>
      </w:pPr>
      <w:r w:rsidRPr="001C31D8">
        <w:rPr>
          <w:rFonts w:ascii="Arial" w:eastAsia="Arial" w:hAnsi="Arial" w:cs="Arial"/>
        </w:rPr>
        <w:t xml:space="preserve">Im Bezirk Amstetten samt </w:t>
      </w:r>
      <w:proofErr w:type="spellStart"/>
      <w:r w:rsidRPr="001C31D8">
        <w:rPr>
          <w:rFonts w:ascii="Arial" w:eastAsia="Arial" w:hAnsi="Arial" w:cs="Arial"/>
        </w:rPr>
        <w:t>Waidhofen</w:t>
      </w:r>
      <w:proofErr w:type="spellEnd"/>
      <w:r w:rsidRPr="001C31D8">
        <w:rPr>
          <w:rFonts w:ascii="Arial" w:eastAsia="Arial" w:hAnsi="Arial" w:cs="Arial"/>
        </w:rPr>
        <w:t xml:space="preserve">/Ybbs steigen die Preise um +10.470 Euro </w:t>
      </w:r>
      <w:r w:rsidR="00D80190" w:rsidRPr="001C31D8">
        <w:rPr>
          <w:rFonts w:ascii="Arial" w:eastAsia="Arial" w:hAnsi="Arial" w:cs="Arial"/>
        </w:rPr>
        <w:t xml:space="preserve">(+7,9 %) </w:t>
      </w:r>
      <w:r w:rsidRPr="001C31D8">
        <w:rPr>
          <w:rFonts w:ascii="Arial" w:eastAsia="Arial" w:hAnsi="Arial" w:cs="Arial"/>
        </w:rPr>
        <w:t>auf 143.588 Euro</w:t>
      </w:r>
      <w:r w:rsidR="00D80190" w:rsidRPr="001C31D8">
        <w:rPr>
          <w:rFonts w:ascii="Arial" w:eastAsia="Arial" w:hAnsi="Arial" w:cs="Arial"/>
        </w:rPr>
        <w:t>,</w:t>
      </w:r>
      <w:r w:rsidRPr="001C31D8">
        <w:rPr>
          <w:rFonts w:ascii="Arial" w:eastAsia="Arial" w:hAnsi="Arial" w:cs="Arial"/>
        </w:rPr>
        <w:t xml:space="preserve"> während sie in Hollabrunn um -20.945 Euro </w:t>
      </w:r>
      <w:r w:rsidR="00D80190" w:rsidRPr="001C31D8">
        <w:rPr>
          <w:rFonts w:ascii="Arial" w:eastAsia="Arial" w:hAnsi="Arial" w:cs="Arial"/>
        </w:rPr>
        <w:t xml:space="preserve">(-13,8 %) </w:t>
      </w:r>
      <w:r w:rsidRPr="001C31D8">
        <w:rPr>
          <w:rFonts w:ascii="Arial" w:eastAsia="Arial" w:hAnsi="Arial" w:cs="Arial"/>
        </w:rPr>
        <w:t xml:space="preserve">auf 131.058 </w:t>
      </w:r>
      <w:r w:rsidR="00083EFF" w:rsidRPr="001C31D8">
        <w:rPr>
          <w:rFonts w:ascii="Arial" w:eastAsia="Arial" w:hAnsi="Arial" w:cs="Arial"/>
        </w:rPr>
        <w:t xml:space="preserve">Euro </w:t>
      </w:r>
      <w:r w:rsidRPr="001C31D8">
        <w:rPr>
          <w:rFonts w:ascii="Arial" w:eastAsia="Arial" w:hAnsi="Arial" w:cs="Arial"/>
        </w:rPr>
        <w:t>nachgeben.</w:t>
      </w:r>
    </w:p>
    <w:p w14:paraId="1EE08D6A" w14:textId="3D826205" w:rsidR="003A1E7B" w:rsidRPr="001C31D8" w:rsidRDefault="003A1E7B" w:rsidP="003A1E7B">
      <w:pPr>
        <w:rPr>
          <w:rFonts w:ascii="Arial" w:eastAsia="Arial" w:hAnsi="Arial" w:cs="Arial"/>
        </w:rPr>
      </w:pPr>
      <w:r w:rsidRPr="001C31D8">
        <w:rPr>
          <w:rFonts w:ascii="Arial" w:eastAsia="Arial" w:hAnsi="Arial" w:cs="Arial"/>
        </w:rPr>
        <w:t>Neunkirchen verzeichnet nach St. Pölten mit +32,0</w:t>
      </w:r>
      <w:r w:rsidR="003D2DE3" w:rsidRPr="001C31D8">
        <w:rPr>
          <w:rFonts w:ascii="Arial" w:eastAsia="Arial" w:hAnsi="Arial" w:cs="Arial"/>
        </w:rPr>
        <w:t xml:space="preserve"> %</w:t>
      </w:r>
      <w:r w:rsidRPr="001C31D8">
        <w:rPr>
          <w:rFonts w:ascii="Arial" w:eastAsia="Arial" w:hAnsi="Arial" w:cs="Arial"/>
        </w:rPr>
        <w:t xml:space="preserve"> den zweithöchsten Anstieg und liegt derzeit bei 129.400 Euro. Der Bezirk Scheibbs dagegen legt mit +1,9</w:t>
      </w:r>
      <w:r w:rsidR="003D2DE3" w:rsidRPr="001C31D8">
        <w:rPr>
          <w:rFonts w:ascii="Arial" w:eastAsia="Arial" w:hAnsi="Arial" w:cs="Arial"/>
        </w:rPr>
        <w:t xml:space="preserve"> %</w:t>
      </w:r>
      <w:r w:rsidRPr="001C31D8">
        <w:rPr>
          <w:rFonts w:ascii="Arial" w:eastAsia="Arial" w:hAnsi="Arial" w:cs="Arial"/>
        </w:rPr>
        <w:t xml:space="preserve"> auf 125.463 Euro nur ganz moderat zu.</w:t>
      </w:r>
      <w:r w:rsidR="00D80190" w:rsidRPr="001C31D8">
        <w:rPr>
          <w:rFonts w:ascii="Arial" w:eastAsia="Arial" w:hAnsi="Arial" w:cs="Arial"/>
        </w:rPr>
        <w:t xml:space="preserve"> </w:t>
      </w:r>
      <w:r w:rsidRPr="001C31D8">
        <w:rPr>
          <w:rFonts w:ascii="Arial" w:eastAsia="Arial" w:hAnsi="Arial" w:cs="Arial"/>
        </w:rPr>
        <w:t>In Melk wurden die Wohnungen typischerweise um 106.607 Euro gehandelt (+2,3</w:t>
      </w:r>
      <w:r w:rsidR="003D2DE3" w:rsidRPr="001C31D8">
        <w:rPr>
          <w:rFonts w:ascii="Arial" w:eastAsia="Arial" w:hAnsi="Arial" w:cs="Arial"/>
        </w:rPr>
        <w:t xml:space="preserve"> %</w:t>
      </w:r>
      <w:r w:rsidRPr="001C31D8">
        <w:rPr>
          <w:rFonts w:ascii="Arial" w:eastAsia="Arial" w:hAnsi="Arial" w:cs="Arial"/>
        </w:rPr>
        <w:t>), in Horn um 106.338 Euro (+5,1</w:t>
      </w:r>
      <w:r w:rsidR="003D2DE3" w:rsidRPr="001C31D8">
        <w:rPr>
          <w:rFonts w:ascii="Arial" w:eastAsia="Arial" w:hAnsi="Arial" w:cs="Arial"/>
        </w:rPr>
        <w:t xml:space="preserve"> %</w:t>
      </w:r>
      <w:r w:rsidRPr="001C31D8">
        <w:rPr>
          <w:rFonts w:ascii="Arial" w:eastAsia="Arial" w:hAnsi="Arial" w:cs="Arial"/>
        </w:rPr>
        <w:t xml:space="preserve">) und in Lilienfeld um 74.928 Euro, um </w:t>
      </w:r>
      <w:r w:rsidR="00D80190" w:rsidRPr="001C31D8">
        <w:rPr>
          <w:rFonts w:ascii="Arial" w:eastAsia="Arial" w:hAnsi="Arial" w:cs="Arial"/>
        </w:rPr>
        <w:t>-</w:t>
      </w:r>
      <w:r w:rsidRPr="001C31D8">
        <w:rPr>
          <w:rFonts w:ascii="Arial" w:eastAsia="Arial" w:hAnsi="Arial" w:cs="Arial"/>
        </w:rPr>
        <w:t>0,8</w:t>
      </w:r>
      <w:r w:rsidR="003D2DE3" w:rsidRPr="001C31D8">
        <w:rPr>
          <w:rFonts w:ascii="Arial" w:eastAsia="Arial" w:hAnsi="Arial" w:cs="Arial"/>
        </w:rPr>
        <w:t xml:space="preserve"> %</w:t>
      </w:r>
      <w:r w:rsidRPr="001C31D8">
        <w:rPr>
          <w:rFonts w:ascii="Arial" w:eastAsia="Arial" w:hAnsi="Arial" w:cs="Arial"/>
        </w:rPr>
        <w:t xml:space="preserve"> billiger als 2021.</w:t>
      </w:r>
      <w:r w:rsidR="00D80190" w:rsidRPr="001C31D8">
        <w:rPr>
          <w:rFonts w:ascii="Arial" w:eastAsia="Arial" w:hAnsi="Arial" w:cs="Arial"/>
        </w:rPr>
        <w:t xml:space="preserve"> Lilienfeld ist für österreichweite Wohnungssucher der absolute Schn</w:t>
      </w:r>
      <w:r w:rsidR="00306F17" w:rsidRPr="001C31D8">
        <w:rPr>
          <w:rFonts w:ascii="Arial" w:eastAsia="Arial" w:hAnsi="Arial" w:cs="Arial"/>
        </w:rPr>
        <w:t>ä</w:t>
      </w:r>
      <w:r w:rsidR="00D80190" w:rsidRPr="001C31D8">
        <w:rPr>
          <w:rFonts w:ascii="Arial" w:eastAsia="Arial" w:hAnsi="Arial" w:cs="Arial"/>
        </w:rPr>
        <w:t>ppchentipp.</w:t>
      </w:r>
    </w:p>
    <w:p w14:paraId="3BFD66B3" w14:textId="55EED363" w:rsidR="00D80190" w:rsidRPr="001C31D8" w:rsidRDefault="00D80190" w:rsidP="00D80190">
      <w:pPr>
        <w:rPr>
          <w:rFonts w:ascii="Arial" w:eastAsia="Arial" w:hAnsi="Arial" w:cs="Arial"/>
        </w:rPr>
      </w:pPr>
      <w:r w:rsidRPr="001C31D8">
        <w:rPr>
          <w:rFonts w:ascii="Arial" w:eastAsia="Arial" w:hAnsi="Arial" w:cs="Arial"/>
        </w:rPr>
        <w:lastRenderedPageBreak/>
        <w:t xml:space="preserve">Für die Bezirke </w:t>
      </w:r>
      <w:proofErr w:type="spellStart"/>
      <w:r w:rsidRPr="001C31D8">
        <w:rPr>
          <w:rFonts w:ascii="Arial" w:eastAsia="Arial" w:hAnsi="Arial" w:cs="Arial"/>
        </w:rPr>
        <w:t>Zwettl</w:t>
      </w:r>
      <w:proofErr w:type="spellEnd"/>
      <w:r w:rsidRPr="001C31D8">
        <w:rPr>
          <w:rFonts w:ascii="Arial" w:eastAsia="Arial" w:hAnsi="Arial" w:cs="Arial"/>
        </w:rPr>
        <w:t xml:space="preserve">, </w:t>
      </w:r>
      <w:proofErr w:type="spellStart"/>
      <w:r w:rsidRPr="001C31D8">
        <w:rPr>
          <w:rFonts w:ascii="Arial" w:eastAsia="Arial" w:hAnsi="Arial" w:cs="Arial"/>
        </w:rPr>
        <w:t>Waidhofen</w:t>
      </w:r>
      <w:proofErr w:type="spellEnd"/>
      <w:r w:rsidRPr="001C31D8">
        <w:rPr>
          <w:rFonts w:ascii="Arial" w:eastAsia="Arial" w:hAnsi="Arial" w:cs="Arial"/>
        </w:rPr>
        <w:t>/Thaya und Gmünd können aufgrund der geringen Stückzahlen zum Halbjahr noch keine aussagekräftigen Preise angegeben werden.</w:t>
      </w:r>
    </w:p>
    <w:p w14:paraId="279DEB88" w14:textId="77777777" w:rsidR="003A1E7B" w:rsidRPr="001C31D8" w:rsidRDefault="003A1E7B" w:rsidP="003A1E7B">
      <w:pPr>
        <w:rPr>
          <w:rFonts w:ascii="Arial" w:eastAsia="Arial" w:hAnsi="Arial" w:cs="Arial"/>
        </w:rPr>
      </w:pPr>
    </w:p>
    <w:p w14:paraId="706199F1" w14:textId="77777777" w:rsidR="003A1E7B" w:rsidRPr="001C31D8" w:rsidRDefault="003A1E7B" w:rsidP="003A1E7B">
      <w:pPr>
        <w:rPr>
          <w:rStyle w:val="Hyperlink"/>
          <w:rFonts w:ascii="Arial" w:eastAsia="Arial" w:hAnsi="Arial" w:cs="Arial"/>
          <w:color w:val="auto"/>
        </w:rPr>
      </w:pPr>
      <w:r w:rsidRPr="001C31D8">
        <w:rPr>
          <w:rFonts w:ascii="Arial" w:eastAsia="Arial" w:hAnsi="Arial" w:cs="Arial"/>
        </w:rPr>
        <w:t xml:space="preserve">Mehr Zahlenmaterial zum Eigentumswohnungsmarkt in Niederösterreich finden Sie unter </w:t>
      </w:r>
      <w:hyperlink r:id="rId17" w:anchor="niederoesterreich">
        <w:r w:rsidRPr="001C31D8">
          <w:rPr>
            <w:rStyle w:val="Hyperlink"/>
            <w:rFonts w:ascii="Arial" w:eastAsia="Arial" w:hAnsi="Arial" w:cs="Arial"/>
            <w:color w:val="auto"/>
          </w:rPr>
          <w:t>remax.at/presse/</w:t>
        </w:r>
        <w:proofErr w:type="spellStart"/>
        <w:r w:rsidRPr="001C31D8">
          <w:rPr>
            <w:rStyle w:val="Hyperlink"/>
            <w:rFonts w:ascii="Arial" w:eastAsia="Arial" w:hAnsi="Arial" w:cs="Arial"/>
            <w:color w:val="auto"/>
          </w:rPr>
          <w:t>immospiegel</w:t>
        </w:r>
        <w:proofErr w:type="spellEnd"/>
        <w:r w:rsidRPr="001C31D8">
          <w:rPr>
            <w:rStyle w:val="Hyperlink"/>
            <w:rFonts w:ascii="Arial" w:eastAsia="Arial" w:hAnsi="Arial" w:cs="Arial"/>
            <w:color w:val="auto"/>
          </w:rPr>
          <w:t>/</w:t>
        </w:r>
        <w:proofErr w:type="spellStart"/>
        <w:r w:rsidRPr="001C31D8">
          <w:rPr>
            <w:rStyle w:val="Hyperlink"/>
            <w:rFonts w:ascii="Arial" w:eastAsia="Arial" w:hAnsi="Arial" w:cs="Arial"/>
            <w:color w:val="auto"/>
          </w:rPr>
          <w:t>wohnungspreise#niederoesterreich</w:t>
        </w:r>
        <w:proofErr w:type="spellEnd"/>
      </w:hyperlink>
    </w:p>
    <w:p w14:paraId="6B5BB513" w14:textId="77777777" w:rsidR="003A1E7B" w:rsidRPr="001C31D8" w:rsidRDefault="003A1E7B" w:rsidP="003A1E7B">
      <w:pPr>
        <w:rPr>
          <w:rStyle w:val="Hyperlink"/>
          <w:rFonts w:ascii="Arial" w:eastAsia="Arial" w:hAnsi="Arial" w:cs="Arial"/>
          <w:color w:val="auto"/>
        </w:rPr>
      </w:pPr>
    </w:p>
    <w:p w14:paraId="383E83ED" w14:textId="69A62521" w:rsidR="003A1E7B" w:rsidRPr="001C31D8" w:rsidRDefault="003A1E7B" w:rsidP="003A1E7B">
      <w:pPr>
        <w:rPr>
          <w:rFonts w:ascii="Arial" w:eastAsia="Arial" w:hAnsi="Arial" w:cs="Arial"/>
        </w:rPr>
      </w:pPr>
    </w:p>
    <w:p w14:paraId="5157F5D6" w14:textId="77777777" w:rsidR="003A1E7B" w:rsidRPr="001C31D8" w:rsidRDefault="003A1E7B" w:rsidP="003A1E7B">
      <w:r w:rsidRPr="001C31D8">
        <w:rPr>
          <w:rFonts w:ascii="Arial" w:eastAsia="Arial" w:hAnsi="Arial" w:cs="Arial"/>
          <w:b/>
          <w:bCs/>
        </w:rPr>
        <w:t>TIROL</w:t>
      </w:r>
    </w:p>
    <w:p w14:paraId="1C010643" w14:textId="23271694" w:rsidR="00877C91" w:rsidRPr="001C31D8" w:rsidRDefault="00877C91" w:rsidP="00461C51">
      <w:pPr>
        <w:rPr>
          <w:rFonts w:ascii="Arial" w:eastAsia="Arial" w:hAnsi="Arial" w:cs="Arial"/>
          <w:b/>
          <w:bCs/>
        </w:rPr>
      </w:pPr>
      <w:r w:rsidRPr="001C31D8">
        <w:rPr>
          <w:rFonts w:ascii="Arial" w:eastAsia="Arial" w:hAnsi="Arial" w:cs="Arial"/>
          <w:b/>
          <w:bCs/>
        </w:rPr>
        <w:t xml:space="preserve">Wohnungsverkäufe zum Halbjahr bereits </w:t>
      </w:r>
      <w:r w:rsidR="00D80190" w:rsidRPr="001C31D8">
        <w:rPr>
          <w:rFonts w:ascii="Arial" w:eastAsia="Arial" w:hAnsi="Arial" w:cs="Arial"/>
          <w:b/>
          <w:bCs/>
        </w:rPr>
        <w:t xml:space="preserve">knapp </w:t>
      </w:r>
      <w:r w:rsidRPr="001C31D8">
        <w:rPr>
          <w:rFonts w:ascii="Arial" w:eastAsia="Arial" w:hAnsi="Arial" w:cs="Arial"/>
          <w:b/>
          <w:bCs/>
        </w:rPr>
        <w:t>eine Mrd. Euro.</w:t>
      </w:r>
    </w:p>
    <w:p w14:paraId="6E886E64" w14:textId="7A721659" w:rsidR="00461C51" w:rsidRPr="001C31D8" w:rsidRDefault="00461C51" w:rsidP="00461C51">
      <w:pPr>
        <w:rPr>
          <w:rFonts w:ascii="Arial" w:eastAsia="Arial" w:hAnsi="Arial" w:cs="Arial"/>
        </w:rPr>
      </w:pPr>
      <w:r w:rsidRPr="001C31D8">
        <w:rPr>
          <w:rFonts w:ascii="Arial" w:eastAsia="Arial" w:hAnsi="Arial" w:cs="Arial"/>
        </w:rPr>
        <w:t xml:space="preserve">Mit 2.701 Wohnungsverkäufen im ersten Halbjahr 2022 </w:t>
      </w:r>
      <w:r w:rsidR="00877C91" w:rsidRPr="001C31D8">
        <w:rPr>
          <w:rFonts w:ascii="Arial" w:eastAsia="Arial" w:hAnsi="Arial" w:cs="Arial"/>
        </w:rPr>
        <w:t>schafft</w:t>
      </w:r>
      <w:r w:rsidRPr="001C31D8">
        <w:rPr>
          <w:rFonts w:ascii="Arial" w:eastAsia="Arial" w:hAnsi="Arial" w:cs="Arial"/>
        </w:rPr>
        <w:t xml:space="preserve"> Tirol im Transaktions-Ranking bundesweit </w:t>
      </w:r>
      <w:r w:rsidR="00877C91" w:rsidRPr="001C31D8">
        <w:rPr>
          <w:rFonts w:ascii="Arial" w:eastAsia="Arial" w:hAnsi="Arial" w:cs="Arial"/>
        </w:rPr>
        <w:t>den</w:t>
      </w:r>
      <w:r w:rsidRPr="001C31D8">
        <w:rPr>
          <w:rFonts w:ascii="Arial" w:eastAsia="Arial" w:hAnsi="Arial" w:cs="Arial"/>
        </w:rPr>
        <w:t xml:space="preserve"> fünften Rang</w:t>
      </w:r>
      <w:r w:rsidR="00D80190" w:rsidRPr="001C31D8">
        <w:rPr>
          <w:rFonts w:ascii="Arial" w:eastAsia="Arial" w:hAnsi="Arial" w:cs="Arial"/>
        </w:rPr>
        <w:t xml:space="preserve"> hinter Niederösterreich</w:t>
      </w:r>
      <w:r w:rsidR="00167106" w:rsidRPr="001C31D8">
        <w:rPr>
          <w:rFonts w:ascii="Arial" w:eastAsia="Arial" w:hAnsi="Arial" w:cs="Arial"/>
        </w:rPr>
        <w:t xml:space="preserve"> und vor Salzburg</w:t>
      </w:r>
      <w:r w:rsidRPr="001C31D8">
        <w:rPr>
          <w:rFonts w:ascii="Arial" w:eastAsia="Arial" w:hAnsi="Arial" w:cs="Arial"/>
        </w:rPr>
        <w:t xml:space="preserve">. </w:t>
      </w:r>
      <w:r w:rsidR="00877C91" w:rsidRPr="001C31D8">
        <w:rPr>
          <w:rFonts w:ascii="Arial" w:eastAsia="Arial" w:hAnsi="Arial" w:cs="Arial"/>
        </w:rPr>
        <w:t xml:space="preserve">Der </w:t>
      </w:r>
      <w:r w:rsidRPr="001C31D8">
        <w:rPr>
          <w:rFonts w:ascii="Arial" w:eastAsia="Arial" w:hAnsi="Arial" w:cs="Arial"/>
        </w:rPr>
        <w:t>Rück</w:t>
      </w:r>
      <w:r w:rsidR="00877C91" w:rsidRPr="001C31D8">
        <w:rPr>
          <w:rFonts w:ascii="Arial" w:eastAsia="Arial" w:hAnsi="Arial" w:cs="Arial"/>
        </w:rPr>
        <w:t>gang</w:t>
      </w:r>
      <w:r w:rsidRPr="001C31D8">
        <w:rPr>
          <w:rFonts w:ascii="Arial" w:eastAsia="Arial" w:hAnsi="Arial" w:cs="Arial"/>
        </w:rPr>
        <w:t xml:space="preserve"> um -203 Verbücherungen </w:t>
      </w:r>
      <w:r w:rsidR="00183B58" w:rsidRPr="001C31D8">
        <w:rPr>
          <w:rFonts w:ascii="Arial" w:eastAsia="Arial" w:hAnsi="Arial" w:cs="Arial"/>
        </w:rPr>
        <w:t xml:space="preserve">in Tirol </w:t>
      </w:r>
      <w:r w:rsidRPr="001C31D8">
        <w:rPr>
          <w:rFonts w:ascii="Arial" w:eastAsia="Arial" w:hAnsi="Arial" w:cs="Arial"/>
        </w:rPr>
        <w:t xml:space="preserve">und ein starker Zuwachs in Niederösterreich (+333), </w:t>
      </w:r>
      <w:r w:rsidR="00877C91" w:rsidRPr="001C31D8">
        <w:rPr>
          <w:rFonts w:ascii="Arial" w:eastAsia="Arial" w:hAnsi="Arial" w:cs="Arial"/>
        </w:rPr>
        <w:t>vergrößern den Abstand wieder</w:t>
      </w:r>
      <w:r w:rsidR="00183B58" w:rsidRPr="001C31D8">
        <w:rPr>
          <w:rFonts w:ascii="Arial" w:eastAsia="Arial" w:hAnsi="Arial" w:cs="Arial"/>
        </w:rPr>
        <w:t xml:space="preserve"> –</w:t>
      </w:r>
      <w:r w:rsidR="00877C91" w:rsidRPr="001C31D8">
        <w:rPr>
          <w:rFonts w:ascii="Arial" w:eastAsia="Arial" w:hAnsi="Arial" w:cs="Arial"/>
        </w:rPr>
        <w:t xml:space="preserve"> von 68 </w:t>
      </w:r>
      <w:r w:rsidR="00167106" w:rsidRPr="001C31D8">
        <w:rPr>
          <w:rFonts w:ascii="Arial" w:eastAsia="Arial" w:hAnsi="Arial" w:cs="Arial"/>
        </w:rPr>
        <w:t xml:space="preserve">(2021) </w:t>
      </w:r>
      <w:r w:rsidR="00877C91" w:rsidRPr="001C31D8">
        <w:rPr>
          <w:rFonts w:ascii="Arial" w:eastAsia="Arial" w:hAnsi="Arial" w:cs="Arial"/>
        </w:rPr>
        <w:t>auf 604</w:t>
      </w:r>
      <w:r w:rsidR="00FF053E" w:rsidRPr="001C31D8">
        <w:rPr>
          <w:rFonts w:ascii="Arial" w:eastAsia="Arial" w:hAnsi="Arial" w:cs="Arial"/>
        </w:rPr>
        <w:t xml:space="preserve"> </w:t>
      </w:r>
      <w:r w:rsidR="00167106" w:rsidRPr="001C31D8">
        <w:rPr>
          <w:rFonts w:ascii="Arial" w:eastAsia="Arial" w:hAnsi="Arial" w:cs="Arial"/>
        </w:rPr>
        <w:t xml:space="preserve">(2022) </w:t>
      </w:r>
      <w:r w:rsidR="00FF053E" w:rsidRPr="001C31D8">
        <w:rPr>
          <w:rFonts w:ascii="Arial" w:eastAsia="Arial" w:hAnsi="Arial" w:cs="Arial"/>
        </w:rPr>
        <w:t>Einheiten</w:t>
      </w:r>
      <w:r w:rsidR="00183B58" w:rsidRPr="001C31D8">
        <w:rPr>
          <w:rFonts w:ascii="Arial" w:eastAsia="Arial" w:hAnsi="Arial" w:cs="Arial"/>
        </w:rPr>
        <w:t>.</w:t>
      </w:r>
    </w:p>
    <w:p w14:paraId="02FFF7C8" w14:textId="1FA00734" w:rsidR="00461C51" w:rsidRPr="001C31D8" w:rsidRDefault="00877C91" w:rsidP="00461C51">
      <w:pPr>
        <w:rPr>
          <w:rFonts w:ascii="Arial" w:eastAsia="Arial" w:hAnsi="Arial" w:cs="Arial"/>
        </w:rPr>
      </w:pPr>
      <w:r w:rsidRPr="001C31D8">
        <w:rPr>
          <w:rFonts w:ascii="Arial" w:eastAsia="Arial" w:hAnsi="Arial" w:cs="Arial"/>
        </w:rPr>
        <w:t xml:space="preserve">Beim </w:t>
      </w:r>
      <w:r w:rsidR="00461C51" w:rsidRPr="001C31D8">
        <w:rPr>
          <w:rFonts w:ascii="Arial" w:eastAsia="Arial" w:hAnsi="Arial" w:cs="Arial"/>
        </w:rPr>
        <w:t>Gesamtwert der Wohnungsverkäufe hält Tirol trotz der Mengenverluste den zweiten Platz hinter Wien. 984 Mio. Euro sind um +59. Mio. Euro bzw. +6,4</w:t>
      </w:r>
      <w:r w:rsidR="003D2DE3" w:rsidRPr="001C31D8">
        <w:rPr>
          <w:rFonts w:ascii="Arial" w:eastAsia="Arial" w:hAnsi="Arial" w:cs="Arial"/>
        </w:rPr>
        <w:t xml:space="preserve"> %</w:t>
      </w:r>
      <w:r w:rsidR="00461C51" w:rsidRPr="001C31D8">
        <w:rPr>
          <w:rFonts w:ascii="Arial" w:eastAsia="Arial" w:hAnsi="Arial" w:cs="Arial"/>
        </w:rPr>
        <w:t xml:space="preserve"> mehr als im Vergleichszeitraum 2021.</w:t>
      </w:r>
      <w:r w:rsidR="00183B58" w:rsidRPr="001C31D8">
        <w:rPr>
          <w:rFonts w:ascii="Arial" w:eastAsia="Arial" w:hAnsi="Arial" w:cs="Arial"/>
        </w:rPr>
        <w:t xml:space="preserve"> Die Wohnungsmilliarde im ersten Halbjahr ist </w:t>
      </w:r>
      <w:r w:rsidR="00167106" w:rsidRPr="001C31D8">
        <w:rPr>
          <w:rFonts w:ascii="Arial" w:eastAsia="Arial" w:hAnsi="Arial" w:cs="Arial"/>
        </w:rPr>
        <w:t xml:space="preserve">damit </w:t>
      </w:r>
      <w:r w:rsidR="00183B58" w:rsidRPr="001C31D8">
        <w:rPr>
          <w:rFonts w:ascii="Arial" w:eastAsia="Arial" w:hAnsi="Arial" w:cs="Arial"/>
        </w:rPr>
        <w:t>zum Greifen nah</w:t>
      </w:r>
      <w:r w:rsidR="00FF053E" w:rsidRPr="001C31D8">
        <w:rPr>
          <w:rFonts w:ascii="Arial" w:eastAsia="Arial" w:hAnsi="Arial" w:cs="Arial"/>
        </w:rPr>
        <w:t>.</w:t>
      </w:r>
    </w:p>
    <w:p w14:paraId="30D1541A" w14:textId="77777777" w:rsidR="00461C51" w:rsidRPr="001C31D8" w:rsidRDefault="00461C51" w:rsidP="00461C51">
      <w:pPr>
        <w:rPr>
          <w:rFonts w:ascii="Arial" w:eastAsia="Arial" w:hAnsi="Arial" w:cs="Arial"/>
        </w:rPr>
      </w:pPr>
    </w:p>
    <w:p w14:paraId="699435DF" w14:textId="77777777" w:rsidR="00461C51" w:rsidRPr="001C31D8" w:rsidRDefault="00461C51" w:rsidP="00461C51">
      <w:pPr>
        <w:rPr>
          <w:rFonts w:ascii="Arial" w:eastAsia="Arial" w:hAnsi="Arial" w:cs="Arial"/>
          <w:b/>
          <w:bCs/>
        </w:rPr>
      </w:pPr>
      <w:r w:rsidRPr="001C31D8">
        <w:rPr>
          <w:rFonts w:ascii="Arial" w:eastAsia="Arial" w:hAnsi="Arial" w:cs="Arial"/>
          <w:b/>
          <w:bCs/>
        </w:rPr>
        <w:t>Bezirksmengen</w:t>
      </w:r>
    </w:p>
    <w:p w14:paraId="75E3A757" w14:textId="07110496" w:rsidR="00461C51" w:rsidRPr="001C31D8" w:rsidRDefault="00E445D4" w:rsidP="00461C51">
      <w:pPr>
        <w:rPr>
          <w:rFonts w:ascii="Arial" w:eastAsia="Arial" w:hAnsi="Arial" w:cs="Arial"/>
          <w:b/>
          <w:bCs/>
        </w:rPr>
      </w:pPr>
      <w:r w:rsidRPr="001C31D8">
        <w:rPr>
          <w:rFonts w:ascii="Arial" w:eastAsia="Arial" w:hAnsi="Arial" w:cs="Arial"/>
          <w:b/>
          <w:bCs/>
        </w:rPr>
        <w:t>Kitzbühel gewinnt</w:t>
      </w:r>
    </w:p>
    <w:p w14:paraId="3997B40F" w14:textId="39EC4D5A" w:rsidR="00461C51" w:rsidRPr="001C31D8" w:rsidRDefault="00461C51" w:rsidP="00461C51">
      <w:pPr>
        <w:rPr>
          <w:rFonts w:ascii="Arial" w:eastAsia="Arial" w:hAnsi="Arial" w:cs="Arial"/>
        </w:rPr>
      </w:pPr>
      <w:r w:rsidRPr="001C31D8">
        <w:rPr>
          <w:rFonts w:ascii="Arial" w:eastAsia="Arial" w:hAnsi="Arial" w:cs="Arial"/>
        </w:rPr>
        <w:t xml:space="preserve">Nur vier </w:t>
      </w:r>
      <w:proofErr w:type="gramStart"/>
      <w:r w:rsidRPr="001C31D8">
        <w:rPr>
          <w:rFonts w:ascii="Arial" w:eastAsia="Arial" w:hAnsi="Arial" w:cs="Arial"/>
        </w:rPr>
        <w:t>der neun Tiroler Bezirke</w:t>
      </w:r>
      <w:proofErr w:type="gramEnd"/>
      <w:r w:rsidR="007103DF" w:rsidRPr="001C31D8">
        <w:rPr>
          <w:rFonts w:ascii="Arial" w:eastAsia="Arial" w:hAnsi="Arial" w:cs="Arial"/>
        </w:rPr>
        <w:t>,</w:t>
      </w:r>
      <w:r w:rsidRPr="001C31D8">
        <w:rPr>
          <w:rFonts w:ascii="Arial" w:eastAsia="Arial" w:hAnsi="Arial" w:cs="Arial"/>
        </w:rPr>
        <w:t xml:space="preserve"> konnten die Verkaufsmengen gegenüber dem ersten Halbjahr 2021 steigern</w:t>
      </w:r>
      <w:r w:rsidR="00183B58" w:rsidRPr="001C31D8">
        <w:rPr>
          <w:rFonts w:ascii="Arial" w:eastAsia="Arial" w:hAnsi="Arial" w:cs="Arial"/>
        </w:rPr>
        <w:t>, a</w:t>
      </w:r>
      <w:r w:rsidRPr="001C31D8">
        <w:rPr>
          <w:rFonts w:ascii="Arial" w:eastAsia="Arial" w:hAnsi="Arial" w:cs="Arial"/>
        </w:rPr>
        <w:t xml:space="preserve">llen voran Kitzbühel. Mit +91 </w:t>
      </w:r>
      <w:r w:rsidR="00183B58" w:rsidRPr="001C31D8">
        <w:rPr>
          <w:rFonts w:ascii="Arial" w:eastAsia="Arial" w:hAnsi="Arial" w:cs="Arial"/>
        </w:rPr>
        <w:t xml:space="preserve">zusätzlichen </w:t>
      </w:r>
      <w:r w:rsidRPr="001C31D8">
        <w:rPr>
          <w:rFonts w:ascii="Arial" w:eastAsia="Arial" w:hAnsi="Arial" w:cs="Arial"/>
        </w:rPr>
        <w:t xml:space="preserve">Kaufakten </w:t>
      </w:r>
      <w:r w:rsidR="00183B58" w:rsidRPr="001C31D8">
        <w:rPr>
          <w:rFonts w:ascii="Arial" w:eastAsia="Arial" w:hAnsi="Arial" w:cs="Arial"/>
        </w:rPr>
        <w:t xml:space="preserve">– 413 insgesamt – </w:t>
      </w:r>
      <w:r w:rsidRPr="001C31D8">
        <w:rPr>
          <w:rFonts w:ascii="Arial" w:eastAsia="Arial" w:hAnsi="Arial" w:cs="Arial"/>
        </w:rPr>
        <w:t xml:space="preserve">knackt der Bezirk </w:t>
      </w:r>
      <w:r w:rsidR="00183B58" w:rsidRPr="001C31D8">
        <w:rPr>
          <w:rFonts w:ascii="Arial" w:eastAsia="Arial" w:hAnsi="Arial" w:cs="Arial"/>
        </w:rPr>
        <w:t xml:space="preserve">zum zweiten Mal </w:t>
      </w:r>
      <w:r w:rsidRPr="001C31D8">
        <w:rPr>
          <w:rFonts w:ascii="Arial" w:eastAsia="Arial" w:hAnsi="Arial" w:cs="Arial"/>
        </w:rPr>
        <w:t>die 400</w:t>
      </w:r>
      <w:r w:rsidR="00167106" w:rsidRPr="001C31D8">
        <w:rPr>
          <w:rFonts w:ascii="Arial" w:eastAsia="Arial" w:hAnsi="Arial" w:cs="Arial"/>
        </w:rPr>
        <w:t>er</w:t>
      </w:r>
      <w:r w:rsidRPr="001C31D8">
        <w:rPr>
          <w:rFonts w:ascii="Arial" w:eastAsia="Arial" w:hAnsi="Arial" w:cs="Arial"/>
        </w:rPr>
        <w:t>-Marke</w:t>
      </w:r>
      <w:r w:rsidR="00183B58" w:rsidRPr="001C31D8">
        <w:rPr>
          <w:rFonts w:ascii="Arial" w:eastAsia="Arial" w:hAnsi="Arial" w:cs="Arial"/>
        </w:rPr>
        <w:t xml:space="preserve">. </w:t>
      </w:r>
      <w:r w:rsidRPr="001C31D8">
        <w:rPr>
          <w:rFonts w:ascii="Arial" w:eastAsia="Arial" w:hAnsi="Arial" w:cs="Arial"/>
        </w:rPr>
        <w:t xml:space="preserve">Mit etwas Abstand, aber immer noch mit +22 Zuwachs, liegt Landeck bei 128 Einheiten. Reutte erhöht um +21 auf 79 – für beide Bezirke </w:t>
      </w:r>
      <w:r w:rsidR="00167106" w:rsidRPr="001C31D8">
        <w:rPr>
          <w:rFonts w:ascii="Arial" w:eastAsia="Arial" w:hAnsi="Arial" w:cs="Arial"/>
        </w:rPr>
        <w:t xml:space="preserve">neue </w:t>
      </w:r>
      <w:r w:rsidRPr="001C31D8">
        <w:rPr>
          <w:rFonts w:ascii="Arial" w:eastAsia="Arial" w:hAnsi="Arial" w:cs="Arial"/>
        </w:rPr>
        <w:t xml:space="preserve">Höchstwerte. Lienz kommt als letzter </w:t>
      </w:r>
      <w:r w:rsidR="00E445D4" w:rsidRPr="001C31D8">
        <w:rPr>
          <w:rFonts w:ascii="Arial" w:eastAsia="Arial" w:hAnsi="Arial" w:cs="Arial"/>
        </w:rPr>
        <w:t>Zuwachsb</w:t>
      </w:r>
      <w:r w:rsidRPr="001C31D8">
        <w:rPr>
          <w:rFonts w:ascii="Arial" w:eastAsia="Arial" w:hAnsi="Arial" w:cs="Arial"/>
        </w:rPr>
        <w:t xml:space="preserve">ezirk mit einem </w:t>
      </w:r>
      <w:r w:rsidR="00E445D4" w:rsidRPr="001C31D8">
        <w:rPr>
          <w:rFonts w:ascii="Arial" w:eastAsia="Arial" w:hAnsi="Arial" w:cs="Arial"/>
        </w:rPr>
        <w:t>Minimalp</w:t>
      </w:r>
      <w:r w:rsidRPr="001C31D8">
        <w:rPr>
          <w:rFonts w:ascii="Arial" w:eastAsia="Arial" w:hAnsi="Arial" w:cs="Arial"/>
        </w:rPr>
        <w:t>lus von 1 auf 125</w:t>
      </w:r>
      <w:r w:rsidR="00FF053E" w:rsidRPr="001C31D8">
        <w:rPr>
          <w:rFonts w:ascii="Arial" w:eastAsia="Arial" w:hAnsi="Arial" w:cs="Arial"/>
        </w:rPr>
        <w:t xml:space="preserve"> Verbücherungen</w:t>
      </w:r>
      <w:r w:rsidRPr="001C31D8">
        <w:rPr>
          <w:rFonts w:ascii="Arial" w:eastAsia="Arial" w:hAnsi="Arial" w:cs="Arial"/>
        </w:rPr>
        <w:t xml:space="preserve">. </w:t>
      </w:r>
    </w:p>
    <w:p w14:paraId="75DF553C" w14:textId="32E991B6" w:rsidR="00E445D4" w:rsidRPr="001C31D8" w:rsidRDefault="00461C51" w:rsidP="00461C51">
      <w:pPr>
        <w:rPr>
          <w:rFonts w:ascii="Arial" w:eastAsia="Arial" w:hAnsi="Arial" w:cs="Arial"/>
        </w:rPr>
      </w:pPr>
      <w:r w:rsidRPr="001C31D8">
        <w:rPr>
          <w:rFonts w:ascii="Arial" w:eastAsia="Arial" w:hAnsi="Arial" w:cs="Arial"/>
        </w:rPr>
        <w:t>Die sechsthöchste Verkaufsmenge liefert Imst mit -11 weniger Kaufakten als 2021</w:t>
      </w:r>
      <w:r w:rsidR="00E445D4" w:rsidRPr="001C31D8">
        <w:rPr>
          <w:rFonts w:ascii="Arial" w:eastAsia="Arial" w:hAnsi="Arial" w:cs="Arial"/>
        </w:rPr>
        <w:t>, nämlich 209</w:t>
      </w:r>
      <w:r w:rsidRPr="001C31D8">
        <w:rPr>
          <w:rFonts w:ascii="Arial" w:eastAsia="Arial" w:hAnsi="Arial" w:cs="Arial"/>
        </w:rPr>
        <w:t>. Auch Innsbruck-Land verzeichnet ein Minus</w:t>
      </w:r>
      <w:r w:rsidR="00167106" w:rsidRPr="001C31D8">
        <w:rPr>
          <w:rFonts w:ascii="Arial" w:eastAsia="Arial" w:hAnsi="Arial" w:cs="Arial"/>
        </w:rPr>
        <w:t>: E</w:t>
      </w:r>
      <w:r w:rsidRPr="001C31D8">
        <w:rPr>
          <w:rFonts w:ascii="Arial" w:eastAsia="Arial" w:hAnsi="Arial" w:cs="Arial"/>
        </w:rPr>
        <w:t xml:space="preserve">s fehlen </w:t>
      </w:r>
      <w:r w:rsidR="00E445D4" w:rsidRPr="001C31D8">
        <w:rPr>
          <w:rFonts w:ascii="Arial" w:eastAsia="Arial" w:hAnsi="Arial" w:cs="Arial"/>
        </w:rPr>
        <w:t xml:space="preserve">mit 632 Wohnungskäufen </w:t>
      </w:r>
      <w:r w:rsidRPr="001C31D8">
        <w:rPr>
          <w:rFonts w:ascii="Arial" w:eastAsia="Arial" w:hAnsi="Arial" w:cs="Arial"/>
        </w:rPr>
        <w:t xml:space="preserve">-29 </w:t>
      </w:r>
      <w:r w:rsidR="00E445D4" w:rsidRPr="001C31D8">
        <w:rPr>
          <w:rFonts w:ascii="Arial" w:eastAsia="Arial" w:hAnsi="Arial" w:cs="Arial"/>
        </w:rPr>
        <w:t xml:space="preserve">und mehr auf die Vergleichszahlen aus 2021, 2020, 2018, und 2017. </w:t>
      </w:r>
      <w:r w:rsidRPr="001C31D8">
        <w:rPr>
          <w:rFonts w:ascii="Arial" w:eastAsia="Arial" w:hAnsi="Arial" w:cs="Arial"/>
        </w:rPr>
        <w:t>Schwaz kommt mit -60 auf 264 und Kufstein mit -72 auf 366.</w:t>
      </w:r>
    </w:p>
    <w:p w14:paraId="4587B4D4" w14:textId="77777777" w:rsidR="00D26934" w:rsidRPr="001C31D8" w:rsidRDefault="00D26934" w:rsidP="00461C51">
      <w:pPr>
        <w:rPr>
          <w:rFonts w:ascii="Arial" w:eastAsia="Arial" w:hAnsi="Arial" w:cs="Arial"/>
        </w:rPr>
      </w:pPr>
    </w:p>
    <w:p w14:paraId="385E067B" w14:textId="77777777" w:rsidR="00D708AF" w:rsidRPr="001C31D8" w:rsidRDefault="00D708AF" w:rsidP="00461C51">
      <w:pPr>
        <w:rPr>
          <w:rFonts w:ascii="Arial" w:eastAsia="Arial" w:hAnsi="Arial" w:cs="Arial"/>
          <w:b/>
          <w:bCs/>
        </w:rPr>
      </w:pPr>
    </w:p>
    <w:p w14:paraId="77352DE9" w14:textId="53672E0A" w:rsidR="00D26934" w:rsidRPr="001C31D8" w:rsidRDefault="00D26934" w:rsidP="00461C51">
      <w:pPr>
        <w:rPr>
          <w:rFonts w:ascii="Arial" w:eastAsia="Arial" w:hAnsi="Arial" w:cs="Arial"/>
        </w:rPr>
      </w:pPr>
      <w:r w:rsidRPr="001C31D8">
        <w:rPr>
          <w:rFonts w:ascii="Arial" w:eastAsia="Arial" w:hAnsi="Arial" w:cs="Arial"/>
          <w:b/>
          <w:bCs/>
        </w:rPr>
        <w:lastRenderedPageBreak/>
        <w:t>Innsbruck verliert</w:t>
      </w:r>
      <w:r w:rsidRPr="001C31D8">
        <w:rPr>
          <w:rFonts w:ascii="Arial" w:eastAsia="Arial" w:hAnsi="Arial" w:cs="Arial"/>
        </w:rPr>
        <w:t xml:space="preserve"> </w:t>
      </w:r>
    </w:p>
    <w:p w14:paraId="0BE37C3E" w14:textId="0409635A" w:rsidR="00461C51" w:rsidRPr="001C31D8" w:rsidRDefault="00461C51" w:rsidP="00461C51">
      <w:pPr>
        <w:rPr>
          <w:rFonts w:ascii="Arial" w:eastAsia="Arial" w:hAnsi="Arial" w:cs="Arial"/>
        </w:rPr>
      </w:pPr>
      <w:r w:rsidRPr="001C31D8">
        <w:rPr>
          <w:rFonts w:ascii="Arial" w:eastAsia="Arial" w:hAnsi="Arial" w:cs="Arial"/>
        </w:rPr>
        <w:t xml:space="preserve">Den größten Verlust </w:t>
      </w:r>
      <w:r w:rsidR="00E445D4" w:rsidRPr="001C31D8">
        <w:rPr>
          <w:rFonts w:ascii="Arial" w:eastAsia="Arial" w:hAnsi="Arial" w:cs="Arial"/>
        </w:rPr>
        <w:t>melden die RE/MAX-Experten für d</w:t>
      </w:r>
      <w:r w:rsidRPr="001C31D8">
        <w:rPr>
          <w:rFonts w:ascii="Arial" w:eastAsia="Arial" w:hAnsi="Arial" w:cs="Arial"/>
        </w:rPr>
        <w:t xml:space="preserve">ie Landeshauptstadt. Hatte die Stadt Innsbruck 2021 noch die stärkste Steigerung der Verkaufsmengen im gesamten Bundesland, </w:t>
      </w:r>
      <w:r w:rsidR="00E445D4" w:rsidRPr="001C31D8">
        <w:rPr>
          <w:rFonts w:ascii="Arial" w:eastAsia="Arial" w:hAnsi="Arial" w:cs="Arial"/>
        </w:rPr>
        <w:t xml:space="preserve">so </w:t>
      </w:r>
      <w:r w:rsidR="00FF053E" w:rsidRPr="001C31D8">
        <w:rPr>
          <w:rFonts w:ascii="Arial" w:eastAsia="Arial" w:hAnsi="Arial" w:cs="Arial"/>
        </w:rPr>
        <w:t>gab</w:t>
      </w:r>
      <w:r w:rsidRPr="001C31D8">
        <w:rPr>
          <w:rFonts w:ascii="Arial" w:eastAsia="Arial" w:hAnsi="Arial" w:cs="Arial"/>
        </w:rPr>
        <w:t xml:space="preserve"> es 2022 den größten Rückfall. </w:t>
      </w:r>
      <w:r w:rsidR="00E445D4" w:rsidRPr="001C31D8">
        <w:rPr>
          <w:rFonts w:ascii="Arial" w:eastAsia="Arial" w:hAnsi="Arial" w:cs="Arial"/>
        </w:rPr>
        <w:t xml:space="preserve">Die auf das erste </w:t>
      </w:r>
      <w:r w:rsidR="00FF053E" w:rsidRPr="001C31D8">
        <w:rPr>
          <w:rFonts w:ascii="Arial" w:eastAsia="Arial" w:hAnsi="Arial" w:cs="Arial"/>
        </w:rPr>
        <w:t xml:space="preserve">Halbjahr 2021 </w:t>
      </w:r>
      <w:r w:rsidR="00E445D4" w:rsidRPr="001C31D8">
        <w:rPr>
          <w:rFonts w:ascii="Arial" w:eastAsia="Arial" w:hAnsi="Arial" w:cs="Arial"/>
        </w:rPr>
        <w:t xml:space="preserve">fehlenden </w:t>
      </w:r>
      <w:r w:rsidRPr="001C31D8">
        <w:rPr>
          <w:rFonts w:ascii="Arial" w:eastAsia="Arial" w:hAnsi="Arial" w:cs="Arial"/>
        </w:rPr>
        <w:t xml:space="preserve">-166 Wohnungsverkäufe </w:t>
      </w:r>
      <w:r w:rsidR="00E445D4" w:rsidRPr="001C31D8">
        <w:rPr>
          <w:rFonts w:ascii="Arial" w:eastAsia="Arial" w:hAnsi="Arial" w:cs="Arial"/>
        </w:rPr>
        <w:t xml:space="preserve">ergeben </w:t>
      </w:r>
      <w:r w:rsidR="00EE5204" w:rsidRPr="001C31D8">
        <w:rPr>
          <w:rFonts w:ascii="Arial" w:eastAsia="Arial" w:hAnsi="Arial" w:cs="Arial"/>
        </w:rPr>
        <w:t xml:space="preserve">für heuer </w:t>
      </w:r>
      <w:r w:rsidRPr="001C31D8">
        <w:rPr>
          <w:rFonts w:ascii="Arial" w:eastAsia="Arial" w:hAnsi="Arial" w:cs="Arial"/>
        </w:rPr>
        <w:t xml:space="preserve">485 </w:t>
      </w:r>
      <w:r w:rsidR="00EE5204" w:rsidRPr="001C31D8">
        <w:rPr>
          <w:rFonts w:ascii="Arial" w:eastAsia="Arial" w:hAnsi="Arial" w:cs="Arial"/>
        </w:rPr>
        <w:t xml:space="preserve">Einheiten </w:t>
      </w:r>
      <w:r w:rsidRPr="001C31D8">
        <w:rPr>
          <w:rFonts w:ascii="Arial" w:eastAsia="Arial" w:hAnsi="Arial" w:cs="Arial"/>
        </w:rPr>
        <w:t xml:space="preserve">– ein Wert, der seit 2010 nur im Jahr 2014 </w:t>
      </w:r>
      <w:r w:rsidR="00EE5204" w:rsidRPr="001C31D8">
        <w:rPr>
          <w:rFonts w:ascii="Arial" w:eastAsia="Arial" w:hAnsi="Arial" w:cs="Arial"/>
        </w:rPr>
        <w:t>unterboten wurde.</w:t>
      </w:r>
    </w:p>
    <w:p w14:paraId="3122135E" w14:textId="77777777" w:rsidR="00461C51" w:rsidRPr="001C31D8" w:rsidRDefault="00461C51" w:rsidP="00461C51">
      <w:pPr>
        <w:rPr>
          <w:rFonts w:ascii="Arial" w:eastAsia="Arial" w:hAnsi="Arial" w:cs="Arial"/>
        </w:rPr>
      </w:pPr>
    </w:p>
    <w:p w14:paraId="034DC383" w14:textId="77777777" w:rsidR="00461C51" w:rsidRPr="001C31D8" w:rsidRDefault="00461C51" w:rsidP="00461C51">
      <w:pPr>
        <w:rPr>
          <w:rFonts w:ascii="Arial" w:eastAsia="Arial" w:hAnsi="Arial" w:cs="Arial"/>
          <w:b/>
          <w:bCs/>
        </w:rPr>
      </w:pPr>
      <w:r w:rsidRPr="001C31D8">
        <w:rPr>
          <w:rFonts w:ascii="Arial" w:eastAsia="Arial" w:hAnsi="Arial" w:cs="Arial"/>
          <w:b/>
          <w:bCs/>
        </w:rPr>
        <w:t>Bezirkspreise</w:t>
      </w:r>
    </w:p>
    <w:p w14:paraId="59521B35" w14:textId="77777777" w:rsidR="00461C51" w:rsidRPr="001C31D8" w:rsidRDefault="00461C51" w:rsidP="00461C51">
      <w:pPr>
        <w:rPr>
          <w:rFonts w:ascii="Arial" w:eastAsia="Arial" w:hAnsi="Arial" w:cs="Arial"/>
          <w:b/>
          <w:bCs/>
        </w:rPr>
      </w:pPr>
      <w:r w:rsidRPr="001C31D8">
        <w:rPr>
          <w:rFonts w:ascii="Arial" w:eastAsia="Arial" w:hAnsi="Arial" w:cs="Arial"/>
          <w:b/>
          <w:bCs/>
        </w:rPr>
        <w:t>Bis auf Landeck, Innsbruck-Land und Reutte überall Allzeithochs</w:t>
      </w:r>
    </w:p>
    <w:p w14:paraId="3E4F744B" w14:textId="6204B53F" w:rsidR="00EE5204" w:rsidRPr="001C31D8" w:rsidRDefault="00461C51" w:rsidP="00461C51">
      <w:pPr>
        <w:rPr>
          <w:rFonts w:ascii="Arial" w:eastAsia="Arial" w:hAnsi="Arial" w:cs="Arial"/>
        </w:rPr>
      </w:pPr>
      <w:r w:rsidRPr="001C31D8">
        <w:rPr>
          <w:rFonts w:ascii="Arial" w:eastAsia="Arial" w:hAnsi="Arial" w:cs="Arial"/>
        </w:rPr>
        <w:t xml:space="preserve">Immer noch der teuerste Bezirk außerhalb Wiens, aber nahezu unverändert liegt Kitzbühel </w:t>
      </w:r>
      <w:r w:rsidR="00EE5204" w:rsidRPr="001C31D8">
        <w:rPr>
          <w:rFonts w:ascii="Arial" w:eastAsia="Arial" w:hAnsi="Arial" w:cs="Arial"/>
        </w:rPr>
        <w:t xml:space="preserve">im Mittel </w:t>
      </w:r>
      <w:r w:rsidRPr="001C31D8">
        <w:rPr>
          <w:rFonts w:ascii="Arial" w:eastAsia="Arial" w:hAnsi="Arial" w:cs="Arial"/>
        </w:rPr>
        <w:t>bei 455.569 Euro, das sind nur 1.27</w:t>
      </w:r>
      <w:r w:rsidR="00083EFF" w:rsidRPr="001C31D8">
        <w:rPr>
          <w:rFonts w:ascii="Arial" w:eastAsia="Arial" w:hAnsi="Arial" w:cs="Arial"/>
        </w:rPr>
        <w:t>7</w:t>
      </w:r>
      <w:r w:rsidRPr="001C31D8">
        <w:rPr>
          <w:rFonts w:ascii="Arial" w:eastAsia="Arial" w:hAnsi="Arial" w:cs="Arial"/>
        </w:rPr>
        <w:t xml:space="preserve"> Euro (+0,3</w:t>
      </w:r>
      <w:r w:rsidR="003D2DE3" w:rsidRPr="001C31D8">
        <w:rPr>
          <w:rFonts w:ascii="Arial" w:eastAsia="Arial" w:hAnsi="Arial" w:cs="Arial"/>
        </w:rPr>
        <w:t xml:space="preserve"> %</w:t>
      </w:r>
      <w:r w:rsidRPr="001C31D8">
        <w:rPr>
          <w:rFonts w:ascii="Arial" w:eastAsia="Arial" w:hAnsi="Arial" w:cs="Arial"/>
        </w:rPr>
        <w:t xml:space="preserve">) mehr als ein Jahr zuvor. In Wien </w:t>
      </w:r>
      <w:r w:rsidR="00EE5204" w:rsidRPr="001C31D8">
        <w:rPr>
          <w:rFonts w:ascii="Arial" w:eastAsia="Arial" w:hAnsi="Arial" w:cs="Arial"/>
        </w:rPr>
        <w:t>verweisen</w:t>
      </w:r>
      <w:r w:rsidRPr="001C31D8">
        <w:rPr>
          <w:rFonts w:ascii="Arial" w:eastAsia="Arial" w:hAnsi="Arial" w:cs="Arial"/>
        </w:rPr>
        <w:t xml:space="preserve">, neben der Inneren Stadt und </w:t>
      </w:r>
      <w:proofErr w:type="spellStart"/>
      <w:r w:rsidRPr="001C31D8">
        <w:rPr>
          <w:rFonts w:ascii="Arial" w:eastAsia="Arial" w:hAnsi="Arial" w:cs="Arial"/>
        </w:rPr>
        <w:t>Wieden</w:t>
      </w:r>
      <w:proofErr w:type="spellEnd"/>
      <w:r w:rsidRPr="001C31D8">
        <w:rPr>
          <w:rFonts w:ascii="Arial" w:eastAsia="Arial" w:hAnsi="Arial" w:cs="Arial"/>
        </w:rPr>
        <w:t xml:space="preserve">, nun auch die Josefstadt und Döbling </w:t>
      </w:r>
      <w:r w:rsidR="00EE5204" w:rsidRPr="001C31D8">
        <w:rPr>
          <w:rFonts w:ascii="Arial" w:eastAsia="Arial" w:hAnsi="Arial" w:cs="Arial"/>
        </w:rPr>
        <w:t xml:space="preserve">den Bezirk </w:t>
      </w:r>
      <w:r w:rsidRPr="001C31D8">
        <w:rPr>
          <w:rFonts w:ascii="Arial" w:eastAsia="Arial" w:hAnsi="Arial" w:cs="Arial"/>
        </w:rPr>
        <w:t xml:space="preserve">Kitzbühel österreichweit vom dritten auf den fünften Platz. </w:t>
      </w:r>
    </w:p>
    <w:p w14:paraId="1573A8D4" w14:textId="7687D31B" w:rsidR="003629B2" w:rsidRPr="001C31D8" w:rsidRDefault="00EE5204" w:rsidP="00461C51">
      <w:pPr>
        <w:rPr>
          <w:rFonts w:ascii="Arial" w:eastAsia="Arial" w:hAnsi="Arial" w:cs="Arial"/>
        </w:rPr>
      </w:pPr>
      <w:r w:rsidRPr="001C31D8">
        <w:rPr>
          <w:rFonts w:ascii="Arial" w:eastAsia="Arial" w:hAnsi="Arial" w:cs="Arial"/>
        </w:rPr>
        <w:t xml:space="preserve">Kräftig zugelegt hat dagegen </w:t>
      </w:r>
      <w:r w:rsidR="00461C51" w:rsidRPr="001C31D8">
        <w:rPr>
          <w:rFonts w:ascii="Arial" w:eastAsia="Arial" w:hAnsi="Arial" w:cs="Arial"/>
        </w:rPr>
        <w:t>Landeck</w:t>
      </w:r>
      <w:r w:rsidRPr="001C31D8">
        <w:rPr>
          <w:rFonts w:ascii="Arial" w:eastAsia="Arial" w:hAnsi="Arial" w:cs="Arial"/>
        </w:rPr>
        <w:t xml:space="preserve">, </w:t>
      </w:r>
      <w:r w:rsidR="00461C51" w:rsidRPr="001C31D8">
        <w:rPr>
          <w:rFonts w:ascii="Arial" w:eastAsia="Arial" w:hAnsi="Arial" w:cs="Arial"/>
        </w:rPr>
        <w:t>das mit 350.401 Euro (+27,9</w:t>
      </w:r>
      <w:r w:rsidR="003D2DE3" w:rsidRPr="001C31D8">
        <w:rPr>
          <w:rFonts w:ascii="Arial" w:eastAsia="Arial" w:hAnsi="Arial" w:cs="Arial"/>
        </w:rPr>
        <w:t xml:space="preserve"> %</w:t>
      </w:r>
      <w:r w:rsidR="00461C51" w:rsidRPr="001C31D8">
        <w:rPr>
          <w:rFonts w:ascii="Arial" w:eastAsia="Arial" w:hAnsi="Arial" w:cs="Arial"/>
        </w:rPr>
        <w:t xml:space="preserve">) </w:t>
      </w:r>
      <w:r w:rsidRPr="001C31D8">
        <w:rPr>
          <w:rFonts w:ascii="Arial" w:eastAsia="Arial" w:hAnsi="Arial" w:cs="Arial"/>
        </w:rPr>
        <w:t xml:space="preserve">erstmals </w:t>
      </w:r>
      <w:r w:rsidR="00461C51" w:rsidRPr="001C31D8">
        <w:rPr>
          <w:rFonts w:ascii="Arial" w:eastAsia="Arial" w:hAnsi="Arial" w:cs="Arial"/>
        </w:rPr>
        <w:t>seit 2019 wieder die 300.000-Euro-Marke überschritten hat. An dritter Stelle rangiert die Stadt Innsbruck mit 344.775 Euro (+8,</w:t>
      </w:r>
      <w:r w:rsidRPr="001C31D8">
        <w:rPr>
          <w:rFonts w:ascii="Arial" w:eastAsia="Arial" w:hAnsi="Arial" w:cs="Arial"/>
        </w:rPr>
        <w:t>0</w:t>
      </w:r>
      <w:r w:rsidR="003D2DE3" w:rsidRPr="001C31D8">
        <w:rPr>
          <w:rFonts w:ascii="Arial" w:eastAsia="Arial" w:hAnsi="Arial" w:cs="Arial"/>
        </w:rPr>
        <w:t xml:space="preserve"> %</w:t>
      </w:r>
      <w:r w:rsidR="00461C51" w:rsidRPr="001C31D8">
        <w:rPr>
          <w:rFonts w:ascii="Arial" w:eastAsia="Arial" w:hAnsi="Arial" w:cs="Arial"/>
        </w:rPr>
        <w:t>), da</w:t>
      </w:r>
      <w:r w:rsidRPr="001C31D8">
        <w:rPr>
          <w:rFonts w:ascii="Arial" w:eastAsia="Arial" w:hAnsi="Arial" w:cs="Arial"/>
        </w:rPr>
        <w:t xml:space="preserve">hinter </w:t>
      </w:r>
      <w:r w:rsidR="00461C51" w:rsidRPr="001C31D8">
        <w:rPr>
          <w:rFonts w:ascii="Arial" w:eastAsia="Arial" w:hAnsi="Arial" w:cs="Arial"/>
        </w:rPr>
        <w:t>folgen Schwaz mit 301.919 Euro (+15,4</w:t>
      </w:r>
      <w:r w:rsidR="003D2DE3" w:rsidRPr="001C31D8">
        <w:rPr>
          <w:rFonts w:ascii="Arial" w:eastAsia="Arial" w:hAnsi="Arial" w:cs="Arial"/>
        </w:rPr>
        <w:t xml:space="preserve"> %</w:t>
      </w:r>
      <w:r w:rsidR="00461C51" w:rsidRPr="001C31D8">
        <w:rPr>
          <w:rFonts w:ascii="Arial" w:eastAsia="Arial" w:hAnsi="Arial" w:cs="Arial"/>
        </w:rPr>
        <w:t>) und Kufstein mit 291.727 Euro (+19,1</w:t>
      </w:r>
      <w:r w:rsidR="003D2DE3" w:rsidRPr="001C31D8">
        <w:rPr>
          <w:rFonts w:ascii="Arial" w:eastAsia="Arial" w:hAnsi="Arial" w:cs="Arial"/>
        </w:rPr>
        <w:t xml:space="preserve"> %</w:t>
      </w:r>
      <w:r w:rsidR="00461C51" w:rsidRPr="001C31D8">
        <w:rPr>
          <w:rFonts w:ascii="Arial" w:eastAsia="Arial" w:hAnsi="Arial" w:cs="Arial"/>
        </w:rPr>
        <w:t xml:space="preserve">). Innsbruck-Land dämpft den Landestrend </w:t>
      </w:r>
      <w:r w:rsidRPr="001C31D8">
        <w:rPr>
          <w:rFonts w:ascii="Arial" w:eastAsia="Arial" w:hAnsi="Arial" w:cs="Arial"/>
        </w:rPr>
        <w:t xml:space="preserve">mit einem Minus von </w:t>
      </w:r>
      <w:r w:rsidR="00461C51" w:rsidRPr="001C31D8">
        <w:rPr>
          <w:rFonts w:ascii="Arial" w:eastAsia="Arial" w:hAnsi="Arial" w:cs="Arial"/>
        </w:rPr>
        <w:t>2,6</w:t>
      </w:r>
      <w:r w:rsidR="003D2DE3" w:rsidRPr="001C31D8">
        <w:rPr>
          <w:rFonts w:ascii="Arial" w:eastAsia="Arial" w:hAnsi="Arial" w:cs="Arial"/>
        </w:rPr>
        <w:t xml:space="preserve"> %</w:t>
      </w:r>
      <w:r w:rsidR="00461C51" w:rsidRPr="001C31D8">
        <w:rPr>
          <w:rFonts w:ascii="Arial" w:eastAsia="Arial" w:hAnsi="Arial" w:cs="Arial"/>
        </w:rPr>
        <w:t xml:space="preserve"> und verzeichnet einen typischen Wohnungspreis von 280.838 Euro. </w:t>
      </w:r>
    </w:p>
    <w:p w14:paraId="3DEA96F3" w14:textId="6BD740AE" w:rsidR="00461C51" w:rsidRPr="001C31D8" w:rsidRDefault="00461C51" w:rsidP="00461C51">
      <w:pPr>
        <w:rPr>
          <w:rFonts w:ascii="Arial" w:eastAsia="Arial" w:hAnsi="Arial" w:cs="Arial"/>
        </w:rPr>
      </w:pPr>
      <w:r w:rsidRPr="001C31D8">
        <w:rPr>
          <w:rFonts w:ascii="Arial" w:eastAsia="Arial" w:hAnsi="Arial" w:cs="Arial"/>
        </w:rPr>
        <w:t>Ebenso Reutte, das -1,0</w:t>
      </w:r>
      <w:r w:rsidR="003D2DE3" w:rsidRPr="001C31D8">
        <w:rPr>
          <w:rFonts w:ascii="Arial" w:eastAsia="Arial" w:hAnsi="Arial" w:cs="Arial"/>
        </w:rPr>
        <w:t xml:space="preserve"> %</w:t>
      </w:r>
      <w:r w:rsidRPr="001C31D8">
        <w:rPr>
          <w:rFonts w:ascii="Arial" w:eastAsia="Arial" w:hAnsi="Arial" w:cs="Arial"/>
        </w:rPr>
        <w:t xml:space="preserve"> verliert und auf eine Gesamtsumme von 203.935 Euro kommt. Dazwischen liegt </w:t>
      </w:r>
      <w:r w:rsidR="003629B2" w:rsidRPr="001C31D8">
        <w:rPr>
          <w:rFonts w:ascii="Arial" w:eastAsia="Arial" w:hAnsi="Arial" w:cs="Arial"/>
        </w:rPr>
        <w:t xml:space="preserve">noch </w:t>
      </w:r>
      <w:r w:rsidRPr="001C31D8">
        <w:rPr>
          <w:rFonts w:ascii="Arial" w:eastAsia="Arial" w:hAnsi="Arial" w:cs="Arial"/>
        </w:rPr>
        <w:t>Imst mit 264.653 Euro und einem Plus von 6,1</w:t>
      </w:r>
      <w:r w:rsidR="003D2DE3" w:rsidRPr="001C31D8">
        <w:rPr>
          <w:rFonts w:ascii="Arial" w:eastAsia="Arial" w:hAnsi="Arial" w:cs="Arial"/>
        </w:rPr>
        <w:t xml:space="preserve"> %</w:t>
      </w:r>
      <w:r w:rsidRPr="001C31D8">
        <w:rPr>
          <w:rFonts w:ascii="Arial" w:eastAsia="Arial" w:hAnsi="Arial" w:cs="Arial"/>
        </w:rPr>
        <w:t>. Lienz</w:t>
      </w:r>
      <w:r w:rsidR="007B442D" w:rsidRPr="001C31D8">
        <w:rPr>
          <w:rFonts w:ascii="Arial" w:eastAsia="Arial" w:hAnsi="Arial" w:cs="Arial"/>
        </w:rPr>
        <w:t>-Osttirol</w:t>
      </w:r>
      <w:r w:rsidRPr="001C31D8">
        <w:rPr>
          <w:rFonts w:ascii="Arial" w:eastAsia="Arial" w:hAnsi="Arial" w:cs="Arial"/>
        </w:rPr>
        <w:t xml:space="preserve"> erlebt einen neuen Höchststand </w:t>
      </w:r>
      <w:r w:rsidR="003629B2" w:rsidRPr="001C31D8">
        <w:rPr>
          <w:rFonts w:ascii="Arial" w:eastAsia="Arial" w:hAnsi="Arial" w:cs="Arial"/>
        </w:rPr>
        <w:t xml:space="preserve">mit </w:t>
      </w:r>
      <w:r w:rsidRPr="001C31D8">
        <w:rPr>
          <w:rFonts w:ascii="Arial" w:eastAsia="Arial" w:hAnsi="Arial" w:cs="Arial"/>
        </w:rPr>
        <w:t>eine</w:t>
      </w:r>
      <w:r w:rsidR="003629B2" w:rsidRPr="001C31D8">
        <w:rPr>
          <w:rFonts w:ascii="Arial" w:eastAsia="Arial" w:hAnsi="Arial" w:cs="Arial"/>
        </w:rPr>
        <w:t>m</w:t>
      </w:r>
      <w:r w:rsidRPr="001C31D8">
        <w:rPr>
          <w:rFonts w:ascii="Arial" w:eastAsia="Arial" w:hAnsi="Arial" w:cs="Arial"/>
        </w:rPr>
        <w:t xml:space="preserve"> </w:t>
      </w:r>
      <w:r w:rsidR="007B442D" w:rsidRPr="001C31D8">
        <w:rPr>
          <w:rFonts w:ascii="Arial" w:eastAsia="Arial" w:hAnsi="Arial" w:cs="Arial"/>
        </w:rPr>
        <w:t xml:space="preserve">erstmaligen </w:t>
      </w:r>
      <w:r w:rsidRPr="001C31D8">
        <w:rPr>
          <w:rFonts w:ascii="Arial" w:eastAsia="Arial" w:hAnsi="Arial" w:cs="Arial"/>
        </w:rPr>
        <w:t xml:space="preserve">Sprung über die 200.000-Euro-Marke: 202.269 Euro sind </w:t>
      </w:r>
      <w:r w:rsidR="003629B2" w:rsidRPr="001C31D8">
        <w:rPr>
          <w:rFonts w:ascii="Arial" w:eastAsia="Arial" w:hAnsi="Arial" w:cs="Arial"/>
        </w:rPr>
        <w:t xml:space="preserve">um </w:t>
      </w:r>
      <w:r w:rsidRPr="001C31D8">
        <w:rPr>
          <w:rFonts w:ascii="Arial" w:eastAsia="Arial" w:hAnsi="Arial" w:cs="Arial"/>
        </w:rPr>
        <w:t>+8,9</w:t>
      </w:r>
      <w:r w:rsidR="003D2DE3" w:rsidRPr="001C31D8">
        <w:rPr>
          <w:rFonts w:ascii="Arial" w:eastAsia="Arial" w:hAnsi="Arial" w:cs="Arial"/>
        </w:rPr>
        <w:t xml:space="preserve"> %</w:t>
      </w:r>
      <w:r w:rsidR="003629B2" w:rsidRPr="001C31D8">
        <w:rPr>
          <w:rFonts w:ascii="Arial" w:eastAsia="Arial" w:hAnsi="Arial" w:cs="Arial"/>
        </w:rPr>
        <w:t xml:space="preserve"> als zuletzt.</w:t>
      </w:r>
    </w:p>
    <w:p w14:paraId="6BADB8D3" w14:textId="77777777" w:rsidR="00461C51" w:rsidRPr="001C31D8" w:rsidRDefault="00461C51" w:rsidP="00461C51">
      <w:pPr>
        <w:rPr>
          <w:rFonts w:ascii="Arial" w:eastAsia="Arial" w:hAnsi="Arial" w:cs="Arial"/>
        </w:rPr>
      </w:pPr>
    </w:p>
    <w:p w14:paraId="02985A9C" w14:textId="77777777" w:rsidR="00461C51" w:rsidRPr="001C31D8" w:rsidRDefault="00461C51" w:rsidP="00461C51">
      <w:pPr>
        <w:rPr>
          <w:rFonts w:ascii="Arial" w:eastAsia="Arial" w:hAnsi="Arial" w:cs="Arial"/>
        </w:rPr>
      </w:pPr>
      <w:r w:rsidRPr="001C31D8">
        <w:rPr>
          <w:rFonts w:ascii="Arial" w:eastAsia="Arial" w:hAnsi="Arial" w:cs="Arial"/>
        </w:rPr>
        <w:t xml:space="preserve">Weitere Details zum Tiroler Wohnungsmarkt finden Sie unter </w:t>
      </w:r>
      <w:hyperlink r:id="rId18" w:anchor="tirol" w:history="1">
        <w:r w:rsidRPr="001C31D8">
          <w:rPr>
            <w:rStyle w:val="Hyperlink"/>
            <w:rFonts w:ascii="Arial" w:eastAsia="Arial" w:hAnsi="Arial" w:cs="Arial"/>
            <w:color w:val="auto"/>
          </w:rPr>
          <w:t>remax.at/presse/</w:t>
        </w:r>
        <w:proofErr w:type="spellStart"/>
        <w:r w:rsidRPr="001C31D8">
          <w:rPr>
            <w:rStyle w:val="Hyperlink"/>
            <w:rFonts w:ascii="Arial" w:eastAsia="Arial" w:hAnsi="Arial" w:cs="Arial"/>
            <w:color w:val="auto"/>
          </w:rPr>
          <w:t>immospiegel</w:t>
        </w:r>
        <w:proofErr w:type="spellEnd"/>
        <w:r w:rsidRPr="001C31D8">
          <w:rPr>
            <w:rStyle w:val="Hyperlink"/>
            <w:rFonts w:ascii="Arial" w:eastAsia="Arial" w:hAnsi="Arial" w:cs="Arial"/>
            <w:color w:val="auto"/>
          </w:rPr>
          <w:t>/</w:t>
        </w:r>
        <w:proofErr w:type="spellStart"/>
        <w:r w:rsidRPr="001C31D8">
          <w:rPr>
            <w:rStyle w:val="Hyperlink"/>
            <w:rFonts w:ascii="Arial" w:eastAsia="Arial" w:hAnsi="Arial" w:cs="Arial"/>
            <w:color w:val="auto"/>
          </w:rPr>
          <w:t>wohnungspreise#tirol</w:t>
        </w:r>
        <w:proofErr w:type="spellEnd"/>
      </w:hyperlink>
      <w:r w:rsidRPr="001C31D8">
        <w:rPr>
          <w:rFonts w:ascii="Arial" w:eastAsia="Arial" w:hAnsi="Arial" w:cs="Arial"/>
          <w:bCs/>
        </w:rPr>
        <w:t>.</w:t>
      </w:r>
    </w:p>
    <w:p w14:paraId="17733CBB" w14:textId="77777777" w:rsidR="00461C51" w:rsidRPr="001C31D8" w:rsidRDefault="00461C51" w:rsidP="0062076C">
      <w:pPr>
        <w:rPr>
          <w:rFonts w:ascii="Arial" w:eastAsia="Arial" w:hAnsi="Arial" w:cs="Arial"/>
          <w:b/>
          <w:bCs/>
        </w:rPr>
      </w:pPr>
    </w:p>
    <w:p w14:paraId="7456D8D8" w14:textId="5A6D4FAD" w:rsidR="00461C51" w:rsidRPr="001C31D8" w:rsidRDefault="00461C51" w:rsidP="003A71A9">
      <w:pPr>
        <w:rPr>
          <w:rFonts w:ascii="Arial" w:hAnsi="Arial" w:cs="Arial"/>
          <w:b/>
        </w:rPr>
      </w:pPr>
    </w:p>
    <w:p w14:paraId="6401E384" w14:textId="77777777" w:rsidR="00461C51" w:rsidRPr="001C31D8" w:rsidRDefault="00461C51" w:rsidP="00461C51">
      <w:pPr>
        <w:rPr>
          <w:rFonts w:ascii="Arial" w:hAnsi="Arial" w:cs="Arial"/>
          <w:b/>
        </w:rPr>
      </w:pPr>
      <w:r w:rsidRPr="001C31D8">
        <w:rPr>
          <w:rFonts w:ascii="Arial" w:hAnsi="Arial" w:cs="Arial"/>
          <w:b/>
        </w:rPr>
        <w:t>SALZBURG</w:t>
      </w:r>
    </w:p>
    <w:p w14:paraId="37822E39" w14:textId="5C197358" w:rsidR="00461C51" w:rsidRPr="001C31D8" w:rsidRDefault="009B04E3" w:rsidP="00461C51">
      <w:pPr>
        <w:rPr>
          <w:rFonts w:ascii="Arial" w:hAnsi="Arial" w:cs="Arial"/>
          <w:b/>
        </w:rPr>
      </w:pPr>
      <w:r w:rsidRPr="001C31D8">
        <w:rPr>
          <w:rFonts w:ascii="Arial" w:hAnsi="Arial" w:cs="Arial"/>
          <w:b/>
        </w:rPr>
        <w:t>Bronze beim Wachstum</w:t>
      </w:r>
    </w:p>
    <w:p w14:paraId="2572AE06" w14:textId="1D10F5A2" w:rsidR="003629B2" w:rsidRPr="001C31D8" w:rsidRDefault="00461C51" w:rsidP="00461C51">
      <w:pPr>
        <w:rPr>
          <w:rFonts w:ascii="Arial" w:hAnsi="Arial" w:cs="Arial"/>
          <w:bCs/>
        </w:rPr>
      </w:pPr>
      <w:r w:rsidRPr="001C31D8">
        <w:rPr>
          <w:rFonts w:ascii="Arial" w:hAnsi="Arial" w:cs="Arial"/>
          <w:bCs/>
        </w:rPr>
        <w:t xml:space="preserve">Mit einem Wachstum der Transaktionen von +137 gegenüber dem Vorjahr liegt Salzburg bundesweit im obersten Drittel. Nur die Steiermark und Niederösterreich </w:t>
      </w:r>
      <w:r w:rsidR="003629B2" w:rsidRPr="001C31D8">
        <w:rPr>
          <w:rFonts w:ascii="Arial" w:hAnsi="Arial" w:cs="Arial"/>
          <w:bCs/>
        </w:rPr>
        <w:t xml:space="preserve">verzeichnen </w:t>
      </w:r>
      <w:r w:rsidR="003629B2" w:rsidRPr="001C31D8">
        <w:rPr>
          <w:rFonts w:ascii="Arial" w:hAnsi="Arial" w:cs="Arial"/>
          <w:bCs/>
        </w:rPr>
        <w:lastRenderedPageBreak/>
        <w:t>größere Zuwächse.</w:t>
      </w:r>
      <w:r w:rsidRPr="001C31D8">
        <w:rPr>
          <w:rFonts w:ascii="Arial" w:hAnsi="Arial" w:cs="Arial"/>
          <w:bCs/>
        </w:rPr>
        <w:t xml:space="preserve"> </w:t>
      </w:r>
      <w:r w:rsidR="009B04E3" w:rsidRPr="001C31D8">
        <w:rPr>
          <w:rFonts w:ascii="Arial" w:hAnsi="Arial" w:cs="Arial"/>
          <w:bCs/>
        </w:rPr>
        <w:t>Auch d</w:t>
      </w:r>
      <w:r w:rsidRPr="001C31D8">
        <w:rPr>
          <w:rFonts w:ascii="Arial" w:hAnsi="Arial" w:cs="Arial"/>
          <w:bCs/>
        </w:rPr>
        <w:t xml:space="preserve">ie </w:t>
      </w:r>
      <w:r w:rsidR="009B04E3" w:rsidRPr="001C31D8">
        <w:rPr>
          <w:rFonts w:ascii="Arial" w:hAnsi="Arial" w:cs="Arial"/>
          <w:bCs/>
        </w:rPr>
        <w:t>Halbjahresh</w:t>
      </w:r>
      <w:r w:rsidRPr="001C31D8">
        <w:rPr>
          <w:rFonts w:ascii="Arial" w:hAnsi="Arial" w:cs="Arial"/>
          <w:bCs/>
        </w:rPr>
        <w:t xml:space="preserve">öchstmarke </w:t>
      </w:r>
      <w:r w:rsidR="003629B2" w:rsidRPr="001C31D8">
        <w:rPr>
          <w:rFonts w:ascii="Arial" w:hAnsi="Arial" w:cs="Arial"/>
          <w:bCs/>
        </w:rPr>
        <w:t xml:space="preserve">mit 2.109 Einheiten aus dem Jahr </w:t>
      </w:r>
      <w:r w:rsidRPr="001C31D8">
        <w:rPr>
          <w:rFonts w:ascii="Arial" w:hAnsi="Arial" w:cs="Arial"/>
          <w:bCs/>
        </w:rPr>
        <w:t>2017</w:t>
      </w:r>
      <w:r w:rsidR="003629B2" w:rsidRPr="001C31D8">
        <w:rPr>
          <w:rFonts w:ascii="Arial" w:hAnsi="Arial" w:cs="Arial"/>
          <w:bCs/>
        </w:rPr>
        <w:t xml:space="preserve"> wird 202</w:t>
      </w:r>
      <w:r w:rsidR="007C3BEB" w:rsidRPr="001C31D8">
        <w:rPr>
          <w:rFonts w:ascii="Arial" w:hAnsi="Arial" w:cs="Arial"/>
          <w:bCs/>
        </w:rPr>
        <w:t>2</w:t>
      </w:r>
      <w:r w:rsidR="003629B2" w:rsidRPr="001C31D8">
        <w:rPr>
          <w:rFonts w:ascii="Arial" w:hAnsi="Arial" w:cs="Arial"/>
          <w:bCs/>
        </w:rPr>
        <w:t xml:space="preserve"> mit 2.089 nur hauchdünn verfehlt.</w:t>
      </w:r>
      <w:r w:rsidRPr="001C31D8">
        <w:rPr>
          <w:rFonts w:ascii="Arial" w:hAnsi="Arial" w:cs="Arial"/>
          <w:bCs/>
        </w:rPr>
        <w:t xml:space="preserve"> </w:t>
      </w:r>
    </w:p>
    <w:p w14:paraId="750ED311" w14:textId="6F6D38C5" w:rsidR="009B04E3" w:rsidRPr="001C31D8" w:rsidRDefault="003629B2" w:rsidP="00461C51">
      <w:pPr>
        <w:rPr>
          <w:rFonts w:ascii="Arial" w:hAnsi="Arial" w:cs="Arial"/>
          <w:bCs/>
        </w:rPr>
      </w:pPr>
      <w:r w:rsidRPr="001C31D8">
        <w:rPr>
          <w:rFonts w:ascii="Arial" w:hAnsi="Arial" w:cs="Arial"/>
          <w:bCs/>
        </w:rPr>
        <w:t xml:space="preserve">Damit hält der </w:t>
      </w:r>
      <w:r w:rsidR="00461C51" w:rsidRPr="001C31D8">
        <w:rPr>
          <w:rFonts w:ascii="Arial" w:hAnsi="Arial" w:cs="Arial"/>
          <w:bCs/>
        </w:rPr>
        <w:t xml:space="preserve">Salzburger Wohnungsmarkt </w:t>
      </w:r>
      <w:r w:rsidRPr="001C31D8">
        <w:rPr>
          <w:rFonts w:ascii="Arial" w:hAnsi="Arial" w:cs="Arial"/>
          <w:bCs/>
        </w:rPr>
        <w:t xml:space="preserve">seit 2015 überaus konstant sein </w:t>
      </w:r>
      <w:r w:rsidR="007B442D" w:rsidRPr="001C31D8">
        <w:rPr>
          <w:rFonts w:ascii="Arial" w:hAnsi="Arial" w:cs="Arial"/>
          <w:bCs/>
        </w:rPr>
        <w:t>Mengenn</w:t>
      </w:r>
      <w:r w:rsidRPr="001C31D8">
        <w:rPr>
          <w:rFonts w:ascii="Arial" w:hAnsi="Arial" w:cs="Arial"/>
          <w:bCs/>
        </w:rPr>
        <w:t xml:space="preserve">iveau </w:t>
      </w:r>
      <w:r w:rsidR="009B04E3" w:rsidRPr="001C31D8">
        <w:rPr>
          <w:rFonts w:ascii="Arial" w:hAnsi="Arial" w:cs="Arial"/>
          <w:bCs/>
        </w:rPr>
        <w:t>in einer Bandbreite von +/-5</w:t>
      </w:r>
      <w:r w:rsidR="003D2DE3" w:rsidRPr="001C31D8">
        <w:rPr>
          <w:rFonts w:ascii="Arial" w:hAnsi="Arial" w:cs="Arial"/>
          <w:bCs/>
        </w:rPr>
        <w:t xml:space="preserve"> %</w:t>
      </w:r>
      <w:r w:rsidR="009B04E3" w:rsidRPr="001C31D8">
        <w:rPr>
          <w:rFonts w:ascii="Arial" w:hAnsi="Arial" w:cs="Arial"/>
          <w:bCs/>
        </w:rPr>
        <w:t>.</w:t>
      </w:r>
    </w:p>
    <w:p w14:paraId="1834106F" w14:textId="69239B17" w:rsidR="00461C51" w:rsidRPr="001C31D8" w:rsidRDefault="00461C51" w:rsidP="00461C51">
      <w:pPr>
        <w:rPr>
          <w:rFonts w:ascii="Arial" w:hAnsi="Arial" w:cs="Arial"/>
          <w:bCs/>
        </w:rPr>
      </w:pPr>
      <w:r w:rsidRPr="001C31D8">
        <w:rPr>
          <w:rFonts w:ascii="Arial" w:hAnsi="Arial" w:cs="Arial"/>
          <w:bCs/>
        </w:rPr>
        <w:t>Im Umsatzranking ist Salzburg mit einem Gesam</w:t>
      </w:r>
      <w:r w:rsidR="009B04E3" w:rsidRPr="001C31D8">
        <w:rPr>
          <w:rFonts w:ascii="Arial" w:hAnsi="Arial" w:cs="Arial"/>
          <w:bCs/>
        </w:rPr>
        <w:t xml:space="preserve">twert </w:t>
      </w:r>
      <w:r w:rsidRPr="001C31D8">
        <w:rPr>
          <w:rFonts w:ascii="Arial" w:hAnsi="Arial" w:cs="Arial"/>
          <w:bCs/>
        </w:rPr>
        <w:t>von 694 Mio. Euro (+15,9</w:t>
      </w:r>
      <w:r w:rsidR="003D2DE3" w:rsidRPr="001C31D8">
        <w:rPr>
          <w:rFonts w:ascii="Arial" w:hAnsi="Arial" w:cs="Arial"/>
          <w:bCs/>
        </w:rPr>
        <w:t xml:space="preserve"> %</w:t>
      </w:r>
      <w:r w:rsidRPr="001C31D8">
        <w:rPr>
          <w:rFonts w:ascii="Arial" w:hAnsi="Arial" w:cs="Arial"/>
          <w:bCs/>
        </w:rPr>
        <w:t>) vom vierten auf den sechsten Rang ge</w:t>
      </w:r>
      <w:r w:rsidR="009B04E3" w:rsidRPr="001C31D8">
        <w:rPr>
          <w:rFonts w:ascii="Arial" w:hAnsi="Arial" w:cs="Arial"/>
          <w:bCs/>
        </w:rPr>
        <w:t>rutscht</w:t>
      </w:r>
      <w:r w:rsidRPr="001C31D8">
        <w:rPr>
          <w:rFonts w:ascii="Arial" w:hAnsi="Arial" w:cs="Arial"/>
          <w:bCs/>
        </w:rPr>
        <w:t xml:space="preserve">, wurde von der Steiermark und Niederösterreich </w:t>
      </w:r>
      <w:r w:rsidR="007B442D" w:rsidRPr="001C31D8">
        <w:rPr>
          <w:rFonts w:ascii="Arial" w:hAnsi="Arial" w:cs="Arial"/>
          <w:bCs/>
        </w:rPr>
        <w:t>knapp</w:t>
      </w:r>
      <w:r w:rsidRPr="001C31D8">
        <w:rPr>
          <w:rFonts w:ascii="Arial" w:hAnsi="Arial" w:cs="Arial"/>
          <w:bCs/>
        </w:rPr>
        <w:t xml:space="preserve"> überholt. </w:t>
      </w:r>
    </w:p>
    <w:p w14:paraId="73C154FD" w14:textId="77777777" w:rsidR="009B04E3" w:rsidRPr="001C31D8" w:rsidRDefault="009B04E3" w:rsidP="00461C51">
      <w:pPr>
        <w:rPr>
          <w:rFonts w:ascii="Arial" w:hAnsi="Arial" w:cs="Arial"/>
          <w:bCs/>
        </w:rPr>
      </w:pPr>
    </w:p>
    <w:p w14:paraId="15396A80" w14:textId="16E2CB6F" w:rsidR="009B04E3" w:rsidRPr="001C31D8" w:rsidRDefault="008B71B5" w:rsidP="00461C51">
      <w:pPr>
        <w:rPr>
          <w:rFonts w:ascii="Arial" w:hAnsi="Arial" w:cs="Arial"/>
          <w:b/>
        </w:rPr>
      </w:pPr>
      <w:r w:rsidRPr="001C31D8">
        <w:rPr>
          <w:rFonts w:ascii="Arial" w:hAnsi="Arial" w:cs="Arial"/>
          <w:b/>
        </w:rPr>
        <w:t xml:space="preserve">Erstmals über 300.000 </w:t>
      </w:r>
      <w:r w:rsidR="00083EFF" w:rsidRPr="001C31D8">
        <w:rPr>
          <w:rFonts w:ascii="Arial" w:hAnsi="Arial" w:cs="Arial"/>
          <w:b/>
        </w:rPr>
        <w:t xml:space="preserve">Euro </w:t>
      </w:r>
      <w:r w:rsidRPr="001C31D8">
        <w:rPr>
          <w:rFonts w:ascii="Arial" w:hAnsi="Arial" w:cs="Arial"/>
          <w:b/>
        </w:rPr>
        <w:t xml:space="preserve">und trotzdem </w:t>
      </w:r>
      <w:r w:rsidR="009B04E3" w:rsidRPr="001C31D8">
        <w:rPr>
          <w:rFonts w:ascii="Arial" w:hAnsi="Arial" w:cs="Arial"/>
          <w:b/>
        </w:rPr>
        <w:t>nur Vierter</w:t>
      </w:r>
    </w:p>
    <w:p w14:paraId="03C159B4" w14:textId="05EBFC93" w:rsidR="009B04E3" w:rsidRPr="001C31D8" w:rsidRDefault="009B04E3" w:rsidP="00461C51">
      <w:pPr>
        <w:rPr>
          <w:rFonts w:ascii="Arial" w:hAnsi="Arial" w:cs="Arial"/>
          <w:bCs/>
        </w:rPr>
      </w:pPr>
      <w:r w:rsidRPr="001C31D8">
        <w:rPr>
          <w:rFonts w:ascii="Arial" w:hAnsi="Arial" w:cs="Arial"/>
          <w:bCs/>
        </w:rPr>
        <w:t xml:space="preserve">Im </w:t>
      </w:r>
      <w:r w:rsidR="007B442D" w:rsidRPr="001C31D8">
        <w:rPr>
          <w:rFonts w:ascii="Arial" w:hAnsi="Arial" w:cs="Arial"/>
          <w:bCs/>
        </w:rPr>
        <w:t xml:space="preserve">Wohnungspreisranking </w:t>
      </w:r>
      <w:r w:rsidRPr="001C31D8">
        <w:rPr>
          <w:rFonts w:ascii="Arial" w:hAnsi="Arial" w:cs="Arial"/>
          <w:bCs/>
        </w:rPr>
        <w:t>hat Salzburg seinen Stockerlplatz an Wien übergeben</w:t>
      </w:r>
      <w:r w:rsidR="008B71B5" w:rsidRPr="001C31D8">
        <w:rPr>
          <w:rFonts w:ascii="Arial" w:hAnsi="Arial" w:cs="Arial"/>
          <w:bCs/>
        </w:rPr>
        <w:t xml:space="preserve">: </w:t>
      </w:r>
      <w:r w:rsidRPr="001C31D8">
        <w:rPr>
          <w:rFonts w:ascii="Arial" w:hAnsi="Arial" w:cs="Arial"/>
          <w:bCs/>
        </w:rPr>
        <w:t xml:space="preserve">Vorarlberg und Tirol hatten die höhere Ausgangsbasis und Wien die höhere Steigerungsrate. </w:t>
      </w:r>
    </w:p>
    <w:p w14:paraId="535040FC" w14:textId="49453BCA" w:rsidR="009B04E3" w:rsidRPr="001C31D8" w:rsidRDefault="008B71B5" w:rsidP="00461C51">
      <w:pPr>
        <w:rPr>
          <w:rFonts w:ascii="Arial" w:hAnsi="Arial" w:cs="Arial"/>
          <w:bCs/>
        </w:rPr>
      </w:pPr>
      <w:r w:rsidRPr="001C31D8">
        <w:rPr>
          <w:rFonts w:ascii="Arial" w:hAnsi="Arial" w:cs="Arial"/>
          <w:bCs/>
        </w:rPr>
        <w:t xml:space="preserve">306.258 Euro sind um </w:t>
      </w:r>
      <w:r w:rsidR="007B442D" w:rsidRPr="001C31D8">
        <w:rPr>
          <w:rFonts w:ascii="Arial" w:hAnsi="Arial" w:cs="Arial"/>
          <w:bCs/>
        </w:rPr>
        <w:t>+</w:t>
      </w:r>
      <w:r w:rsidRPr="001C31D8">
        <w:rPr>
          <w:rFonts w:ascii="Arial" w:hAnsi="Arial" w:cs="Arial"/>
          <w:bCs/>
        </w:rPr>
        <w:t>27.143 Euro oder +9,7</w:t>
      </w:r>
      <w:r w:rsidR="003D2DE3" w:rsidRPr="001C31D8">
        <w:rPr>
          <w:rFonts w:ascii="Arial" w:hAnsi="Arial" w:cs="Arial"/>
          <w:bCs/>
        </w:rPr>
        <w:t xml:space="preserve"> %</w:t>
      </w:r>
      <w:r w:rsidRPr="001C31D8">
        <w:rPr>
          <w:rFonts w:ascii="Arial" w:hAnsi="Arial" w:cs="Arial"/>
          <w:bCs/>
        </w:rPr>
        <w:t xml:space="preserve"> mehr als zuletzt. Dabei ging jede vierte Wohnung unter 210.000 Euro (+14,1</w:t>
      </w:r>
      <w:r w:rsidR="003D2DE3" w:rsidRPr="001C31D8">
        <w:rPr>
          <w:rFonts w:ascii="Arial" w:hAnsi="Arial" w:cs="Arial"/>
          <w:bCs/>
        </w:rPr>
        <w:t xml:space="preserve"> %</w:t>
      </w:r>
      <w:r w:rsidRPr="001C31D8">
        <w:rPr>
          <w:rFonts w:ascii="Arial" w:hAnsi="Arial" w:cs="Arial"/>
          <w:bCs/>
        </w:rPr>
        <w:t>) oder über 389.000 Euro (+8,4</w:t>
      </w:r>
      <w:r w:rsidR="003D2DE3" w:rsidRPr="001C31D8">
        <w:rPr>
          <w:rFonts w:ascii="Arial" w:hAnsi="Arial" w:cs="Arial"/>
          <w:bCs/>
        </w:rPr>
        <w:t xml:space="preserve"> %</w:t>
      </w:r>
      <w:r w:rsidRPr="001C31D8">
        <w:rPr>
          <w:rFonts w:ascii="Arial" w:hAnsi="Arial" w:cs="Arial"/>
          <w:bCs/>
        </w:rPr>
        <w:t>) an neue Eigentümer.</w:t>
      </w:r>
    </w:p>
    <w:p w14:paraId="18253361" w14:textId="77777777" w:rsidR="009B04E3" w:rsidRPr="001C31D8" w:rsidRDefault="009B04E3" w:rsidP="00461C51">
      <w:pPr>
        <w:rPr>
          <w:rFonts w:ascii="Arial" w:hAnsi="Arial" w:cs="Arial"/>
          <w:bCs/>
        </w:rPr>
      </w:pPr>
    </w:p>
    <w:p w14:paraId="31A8E98F" w14:textId="77777777" w:rsidR="00461C51" w:rsidRPr="001C31D8" w:rsidRDefault="00461C51" w:rsidP="00461C51">
      <w:pPr>
        <w:rPr>
          <w:rFonts w:ascii="Arial" w:hAnsi="Arial" w:cs="Arial"/>
          <w:b/>
        </w:rPr>
      </w:pPr>
      <w:r w:rsidRPr="001C31D8">
        <w:rPr>
          <w:rFonts w:ascii="Arial" w:hAnsi="Arial" w:cs="Arial"/>
          <w:b/>
        </w:rPr>
        <w:t>Bezirksmengen</w:t>
      </w:r>
    </w:p>
    <w:p w14:paraId="3814D4F6" w14:textId="4DFF45F9" w:rsidR="00461C51" w:rsidRPr="001C31D8" w:rsidRDefault="00461C51" w:rsidP="00461C51">
      <w:pPr>
        <w:rPr>
          <w:rFonts w:ascii="Arial" w:hAnsi="Arial" w:cs="Arial"/>
          <w:b/>
        </w:rPr>
      </w:pPr>
      <w:r w:rsidRPr="001C31D8">
        <w:rPr>
          <w:rFonts w:ascii="Arial" w:hAnsi="Arial" w:cs="Arial"/>
          <w:b/>
        </w:rPr>
        <w:t xml:space="preserve">Stärkung durch Pinzgau, Tennengau und </w:t>
      </w:r>
      <w:r w:rsidR="008B71B5" w:rsidRPr="001C31D8">
        <w:rPr>
          <w:rFonts w:ascii="Arial" w:hAnsi="Arial" w:cs="Arial"/>
          <w:b/>
        </w:rPr>
        <w:t xml:space="preserve">die </w:t>
      </w:r>
      <w:r w:rsidRPr="001C31D8">
        <w:rPr>
          <w:rFonts w:ascii="Arial" w:hAnsi="Arial" w:cs="Arial"/>
          <w:b/>
        </w:rPr>
        <w:t xml:space="preserve">Stadt </w:t>
      </w:r>
    </w:p>
    <w:p w14:paraId="6323BCEF" w14:textId="3FC6ECC6" w:rsidR="008B71B5" w:rsidRPr="001C31D8" w:rsidRDefault="00461C51" w:rsidP="00461C51">
      <w:pPr>
        <w:rPr>
          <w:rFonts w:ascii="Arial" w:hAnsi="Arial" w:cs="Arial"/>
          <w:bCs/>
        </w:rPr>
      </w:pPr>
      <w:r w:rsidRPr="001C31D8">
        <w:rPr>
          <w:rFonts w:ascii="Arial" w:hAnsi="Arial" w:cs="Arial"/>
          <w:bCs/>
        </w:rPr>
        <w:t xml:space="preserve">Die Mengenstatistik führt </w:t>
      </w:r>
      <w:r w:rsidR="008B71B5" w:rsidRPr="001C31D8">
        <w:rPr>
          <w:rFonts w:ascii="Arial" w:hAnsi="Arial" w:cs="Arial"/>
          <w:bCs/>
        </w:rPr>
        <w:t xml:space="preserve">wie immer </w:t>
      </w:r>
      <w:r w:rsidRPr="001C31D8">
        <w:rPr>
          <w:rFonts w:ascii="Arial" w:hAnsi="Arial" w:cs="Arial"/>
          <w:bCs/>
        </w:rPr>
        <w:t xml:space="preserve">die Stadt Salzburg </w:t>
      </w:r>
      <w:r w:rsidR="008B71B5" w:rsidRPr="001C31D8">
        <w:rPr>
          <w:rFonts w:ascii="Arial" w:hAnsi="Arial" w:cs="Arial"/>
          <w:bCs/>
        </w:rPr>
        <w:t xml:space="preserve">an, diesmal </w:t>
      </w:r>
      <w:r w:rsidRPr="001C31D8">
        <w:rPr>
          <w:rFonts w:ascii="Arial" w:hAnsi="Arial" w:cs="Arial"/>
          <w:bCs/>
        </w:rPr>
        <w:t>mit 660 Wohnungsverkäufen</w:t>
      </w:r>
      <w:r w:rsidR="008B71B5" w:rsidRPr="001C31D8">
        <w:rPr>
          <w:rFonts w:ascii="Arial" w:hAnsi="Arial" w:cs="Arial"/>
          <w:bCs/>
        </w:rPr>
        <w:t xml:space="preserve"> – e</w:t>
      </w:r>
      <w:r w:rsidRPr="001C31D8">
        <w:rPr>
          <w:rFonts w:ascii="Arial" w:hAnsi="Arial" w:cs="Arial"/>
          <w:bCs/>
        </w:rPr>
        <w:t xml:space="preserve">ine Steigerung </w:t>
      </w:r>
      <w:r w:rsidR="008B71B5" w:rsidRPr="001C31D8">
        <w:rPr>
          <w:rFonts w:ascii="Arial" w:hAnsi="Arial" w:cs="Arial"/>
          <w:bCs/>
        </w:rPr>
        <w:t>um +</w:t>
      </w:r>
      <w:r w:rsidRPr="001C31D8">
        <w:rPr>
          <w:rFonts w:ascii="Arial" w:hAnsi="Arial" w:cs="Arial"/>
          <w:bCs/>
        </w:rPr>
        <w:t xml:space="preserve">44. Den höchsten Zuwachs verzeichnet jedoch der Pinzgau. </w:t>
      </w:r>
      <w:r w:rsidR="008B71B5" w:rsidRPr="001C31D8">
        <w:rPr>
          <w:rFonts w:ascii="Arial" w:hAnsi="Arial" w:cs="Arial"/>
          <w:bCs/>
        </w:rPr>
        <w:t xml:space="preserve">Die </w:t>
      </w:r>
      <w:r w:rsidRPr="001C31D8">
        <w:rPr>
          <w:rFonts w:ascii="Arial" w:hAnsi="Arial" w:cs="Arial"/>
          <w:bCs/>
        </w:rPr>
        <w:t>+48 Transaktionen mehr bedeuten insgesamt 478, nur das Jahr 2019 war mit einer Gesamtmenge von 483 stärker. D</w:t>
      </w:r>
      <w:r w:rsidR="007B442D" w:rsidRPr="001C31D8">
        <w:rPr>
          <w:rFonts w:ascii="Arial" w:hAnsi="Arial" w:cs="Arial"/>
          <w:bCs/>
        </w:rPr>
        <w:t>en</w:t>
      </w:r>
      <w:r w:rsidRPr="001C31D8">
        <w:rPr>
          <w:rFonts w:ascii="Arial" w:hAnsi="Arial" w:cs="Arial"/>
          <w:bCs/>
        </w:rPr>
        <w:t xml:space="preserve"> zweit</w:t>
      </w:r>
      <w:r w:rsidR="008B71B5" w:rsidRPr="001C31D8">
        <w:rPr>
          <w:rFonts w:ascii="Arial" w:hAnsi="Arial" w:cs="Arial"/>
          <w:bCs/>
        </w:rPr>
        <w:t>höchste</w:t>
      </w:r>
      <w:r w:rsidR="007B442D" w:rsidRPr="001C31D8">
        <w:rPr>
          <w:rFonts w:ascii="Arial" w:hAnsi="Arial" w:cs="Arial"/>
          <w:bCs/>
        </w:rPr>
        <w:t>n</w:t>
      </w:r>
      <w:r w:rsidR="008B71B5" w:rsidRPr="001C31D8">
        <w:rPr>
          <w:rFonts w:ascii="Arial" w:hAnsi="Arial" w:cs="Arial"/>
          <w:bCs/>
        </w:rPr>
        <w:t xml:space="preserve"> </w:t>
      </w:r>
      <w:r w:rsidRPr="001C31D8">
        <w:rPr>
          <w:rFonts w:ascii="Arial" w:hAnsi="Arial" w:cs="Arial"/>
          <w:bCs/>
        </w:rPr>
        <w:t>Zuwachs verzeichnet der Tennengau</w:t>
      </w:r>
      <w:r w:rsidR="008B71B5" w:rsidRPr="001C31D8">
        <w:rPr>
          <w:rFonts w:ascii="Arial" w:hAnsi="Arial" w:cs="Arial"/>
          <w:bCs/>
        </w:rPr>
        <w:t xml:space="preserve">. Er </w:t>
      </w:r>
      <w:r w:rsidRPr="001C31D8">
        <w:rPr>
          <w:rFonts w:ascii="Arial" w:hAnsi="Arial" w:cs="Arial"/>
          <w:bCs/>
        </w:rPr>
        <w:t xml:space="preserve">steigert </w:t>
      </w:r>
      <w:r w:rsidR="008B71B5" w:rsidRPr="001C31D8">
        <w:rPr>
          <w:rFonts w:ascii="Arial" w:hAnsi="Arial" w:cs="Arial"/>
          <w:bCs/>
        </w:rPr>
        <w:t xml:space="preserve">sich mit </w:t>
      </w:r>
      <w:r w:rsidRPr="001C31D8">
        <w:rPr>
          <w:rFonts w:ascii="Arial" w:hAnsi="Arial" w:cs="Arial"/>
          <w:bCs/>
        </w:rPr>
        <w:t>+46 auf 145</w:t>
      </w:r>
      <w:r w:rsidR="008B71B5" w:rsidRPr="001C31D8">
        <w:rPr>
          <w:rFonts w:ascii="Arial" w:hAnsi="Arial" w:cs="Arial"/>
          <w:bCs/>
        </w:rPr>
        <w:t xml:space="preserve"> zu seinem drittbesten Ergebnis nach 2015 und 2016.</w:t>
      </w:r>
    </w:p>
    <w:p w14:paraId="14183571" w14:textId="63A19DAC" w:rsidR="00CB7157" w:rsidRPr="001C31D8" w:rsidRDefault="00CB7157" w:rsidP="00461C51">
      <w:pPr>
        <w:rPr>
          <w:rFonts w:ascii="Arial" w:hAnsi="Arial" w:cs="Arial"/>
          <w:bCs/>
        </w:rPr>
      </w:pPr>
      <w:r w:rsidRPr="001C31D8">
        <w:rPr>
          <w:rFonts w:ascii="Arial" w:hAnsi="Arial" w:cs="Arial"/>
          <w:bCs/>
        </w:rPr>
        <w:t xml:space="preserve">Der </w:t>
      </w:r>
      <w:r w:rsidR="00461C51" w:rsidRPr="001C31D8">
        <w:rPr>
          <w:rFonts w:ascii="Arial" w:hAnsi="Arial" w:cs="Arial"/>
          <w:bCs/>
        </w:rPr>
        <w:t>Lungau</w:t>
      </w:r>
      <w:r w:rsidRPr="001C31D8">
        <w:rPr>
          <w:rFonts w:ascii="Arial" w:hAnsi="Arial" w:cs="Arial"/>
          <w:bCs/>
        </w:rPr>
        <w:t xml:space="preserve"> erholte sich wieder vom Einbruch 2021, legt </w:t>
      </w:r>
      <w:r w:rsidR="00461C51" w:rsidRPr="001C31D8">
        <w:rPr>
          <w:rFonts w:ascii="Arial" w:hAnsi="Arial" w:cs="Arial"/>
          <w:bCs/>
        </w:rPr>
        <w:t>um +23 auf 47 z</w:t>
      </w:r>
      <w:r w:rsidRPr="001C31D8">
        <w:rPr>
          <w:rFonts w:ascii="Arial" w:hAnsi="Arial" w:cs="Arial"/>
          <w:bCs/>
        </w:rPr>
        <w:t xml:space="preserve">u und übertrifft </w:t>
      </w:r>
      <w:r w:rsidR="007B442D" w:rsidRPr="001C31D8">
        <w:rPr>
          <w:rFonts w:ascii="Arial" w:hAnsi="Arial" w:cs="Arial"/>
          <w:bCs/>
        </w:rPr>
        <w:t>seinen</w:t>
      </w:r>
      <w:r w:rsidRPr="001C31D8">
        <w:rPr>
          <w:rFonts w:ascii="Arial" w:hAnsi="Arial" w:cs="Arial"/>
          <w:bCs/>
        </w:rPr>
        <w:t xml:space="preserve"> Durchschnitt der letzten fünf Jahre um eine Wohnung.</w:t>
      </w:r>
    </w:p>
    <w:p w14:paraId="7252103E" w14:textId="35485D08" w:rsidR="00461C51" w:rsidRPr="001C31D8" w:rsidRDefault="00461C51" w:rsidP="00461C51">
      <w:pPr>
        <w:rPr>
          <w:rFonts w:ascii="Arial" w:hAnsi="Arial" w:cs="Arial"/>
          <w:bCs/>
        </w:rPr>
      </w:pPr>
      <w:r w:rsidRPr="001C31D8">
        <w:rPr>
          <w:rFonts w:ascii="Arial" w:hAnsi="Arial" w:cs="Arial"/>
          <w:bCs/>
        </w:rPr>
        <w:t xml:space="preserve">Ein leichtes Minus hingegen zeigt Salzburg-Umgebung. Mit -6 Einheiten weniger kommt der Bezirk schließlich auf 472. Auch im Pongau sind die </w:t>
      </w:r>
      <w:proofErr w:type="spellStart"/>
      <w:r w:rsidRPr="001C31D8">
        <w:rPr>
          <w:rFonts w:ascii="Arial" w:hAnsi="Arial" w:cs="Arial"/>
          <w:bCs/>
        </w:rPr>
        <w:t>Verbücherungszahlen</w:t>
      </w:r>
      <w:proofErr w:type="spellEnd"/>
      <w:r w:rsidRPr="001C31D8">
        <w:rPr>
          <w:rFonts w:ascii="Arial" w:hAnsi="Arial" w:cs="Arial"/>
          <w:bCs/>
        </w:rPr>
        <w:t xml:space="preserve"> um -18 gefallen und landeten bei 287, immerhin noch der </w:t>
      </w:r>
      <w:r w:rsidR="00CB7157" w:rsidRPr="001C31D8">
        <w:rPr>
          <w:rFonts w:ascii="Arial" w:hAnsi="Arial" w:cs="Arial"/>
          <w:bCs/>
        </w:rPr>
        <w:t xml:space="preserve">bisher </w:t>
      </w:r>
      <w:r w:rsidRPr="001C31D8">
        <w:rPr>
          <w:rFonts w:ascii="Arial" w:hAnsi="Arial" w:cs="Arial"/>
          <w:bCs/>
        </w:rPr>
        <w:t>drittstärkste Wert.</w:t>
      </w:r>
    </w:p>
    <w:p w14:paraId="51460B11" w14:textId="77777777" w:rsidR="00461C51" w:rsidRPr="001C31D8" w:rsidRDefault="00461C51" w:rsidP="00461C51">
      <w:pPr>
        <w:rPr>
          <w:rFonts w:ascii="Arial" w:hAnsi="Arial" w:cs="Arial"/>
          <w:b/>
        </w:rPr>
      </w:pPr>
    </w:p>
    <w:p w14:paraId="40606500" w14:textId="77777777" w:rsidR="00D708AF" w:rsidRPr="001C31D8" w:rsidRDefault="00D708AF" w:rsidP="00461C51">
      <w:pPr>
        <w:rPr>
          <w:rFonts w:ascii="Arial" w:hAnsi="Arial" w:cs="Arial"/>
          <w:b/>
        </w:rPr>
      </w:pPr>
    </w:p>
    <w:p w14:paraId="6593AB34" w14:textId="77777777" w:rsidR="00D708AF" w:rsidRPr="001C31D8" w:rsidRDefault="00D708AF" w:rsidP="00461C51">
      <w:pPr>
        <w:rPr>
          <w:rFonts w:ascii="Arial" w:hAnsi="Arial" w:cs="Arial"/>
          <w:b/>
        </w:rPr>
      </w:pPr>
    </w:p>
    <w:p w14:paraId="5DB7C887" w14:textId="77777777" w:rsidR="00D708AF" w:rsidRPr="001C31D8" w:rsidRDefault="00D708AF" w:rsidP="00461C51">
      <w:pPr>
        <w:rPr>
          <w:rFonts w:ascii="Arial" w:hAnsi="Arial" w:cs="Arial"/>
          <w:b/>
        </w:rPr>
      </w:pPr>
    </w:p>
    <w:p w14:paraId="07235E6D" w14:textId="6D1BC740" w:rsidR="00461C51" w:rsidRPr="001C31D8" w:rsidRDefault="00461C51" w:rsidP="00461C51">
      <w:pPr>
        <w:rPr>
          <w:rFonts w:ascii="Arial" w:hAnsi="Arial" w:cs="Arial"/>
          <w:b/>
        </w:rPr>
      </w:pPr>
      <w:r w:rsidRPr="001C31D8">
        <w:rPr>
          <w:rFonts w:ascii="Arial" w:hAnsi="Arial" w:cs="Arial"/>
          <w:b/>
        </w:rPr>
        <w:lastRenderedPageBreak/>
        <w:t>Bezirkspreise</w:t>
      </w:r>
    </w:p>
    <w:p w14:paraId="72EA2781" w14:textId="77777777" w:rsidR="00461C51" w:rsidRPr="001C31D8" w:rsidRDefault="00461C51" w:rsidP="00461C51">
      <w:pPr>
        <w:rPr>
          <w:rFonts w:ascii="Arial" w:hAnsi="Arial" w:cs="Arial"/>
          <w:b/>
        </w:rPr>
      </w:pPr>
      <w:r w:rsidRPr="001C31D8">
        <w:rPr>
          <w:rFonts w:ascii="Arial" w:hAnsi="Arial" w:cs="Arial"/>
          <w:b/>
        </w:rPr>
        <w:t>Stadt Salzburg wieder führend und drei Bezirke über 300.000 Euro</w:t>
      </w:r>
    </w:p>
    <w:p w14:paraId="5487872B" w14:textId="2B9405E7" w:rsidR="00CB7157" w:rsidRPr="001C31D8" w:rsidRDefault="00461C51" w:rsidP="00461C51">
      <w:pPr>
        <w:rPr>
          <w:rFonts w:ascii="Arial" w:hAnsi="Arial" w:cs="Arial"/>
          <w:bCs/>
        </w:rPr>
      </w:pPr>
      <w:r w:rsidRPr="001C31D8">
        <w:rPr>
          <w:rFonts w:ascii="Arial" w:hAnsi="Arial" w:cs="Arial"/>
          <w:bCs/>
        </w:rPr>
        <w:t>Nach einem Jahr Pause ist die Landeshauptstadt wieder der teuerste Bezirk. Und nicht nur das</w:t>
      </w:r>
      <w:r w:rsidR="00CB7157" w:rsidRPr="001C31D8">
        <w:rPr>
          <w:rFonts w:ascii="Arial" w:hAnsi="Arial" w:cs="Arial"/>
          <w:bCs/>
        </w:rPr>
        <w:t>: M</w:t>
      </w:r>
      <w:r w:rsidRPr="001C31D8">
        <w:rPr>
          <w:rFonts w:ascii="Arial" w:hAnsi="Arial" w:cs="Arial"/>
          <w:bCs/>
        </w:rPr>
        <w:t>it 334.119 Euro (+</w:t>
      </w:r>
      <w:r w:rsidR="00A13E22" w:rsidRPr="001C31D8">
        <w:rPr>
          <w:rFonts w:ascii="Arial" w:hAnsi="Arial" w:cs="Arial"/>
          <w:bCs/>
        </w:rPr>
        <w:t>1</w:t>
      </w:r>
      <w:r w:rsidRPr="001C31D8">
        <w:rPr>
          <w:rFonts w:ascii="Arial" w:hAnsi="Arial" w:cs="Arial"/>
          <w:bCs/>
        </w:rPr>
        <w:t>3,9</w:t>
      </w:r>
      <w:r w:rsidR="003D2DE3" w:rsidRPr="001C31D8">
        <w:rPr>
          <w:rFonts w:ascii="Arial" w:hAnsi="Arial" w:cs="Arial"/>
          <w:bCs/>
        </w:rPr>
        <w:t xml:space="preserve"> %</w:t>
      </w:r>
      <w:r w:rsidRPr="001C31D8">
        <w:rPr>
          <w:rFonts w:ascii="Arial" w:hAnsi="Arial" w:cs="Arial"/>
          <w:bCs/>
        </w:rPr>
        <w:t xml:space="preserve">) </w:t>
      </w:r>
      <w:r w:rsidR="00CB7157" w:rsidRPr="001C31D8">
        <w:rPr>
          <w:rFonts w:ascii="Arial" w:hAnsi="Arial" w:cs="Arial"/>
          <w:bCs/>
        </w:rPr>
        <w:t xml:space="preserve">hat somit 2022 auch die Stadt </w:t>
      </w:r>
      <w:r w:rsidRPr="001C31D8">
        <w:rPr>
          <w:rFonts w:ascii="Arial" w:hAnsi="Arial" w:cs="Arial"/>
          <w:bCs/>
        </w:rPr>
        <w:t xml:space="preserve">die 300.000-Euro-Marke </w:t>
      </w:r>
      <w:r w:rsidR="00CB7157" w:rsidRPr="001C31D8">
        <w:rPr>
          <w:rFonts w:ascii="Arial" w:hAnsi="Arial" w:cs="Arial"/>
          <w:bCs/>
        </w:rPr>
        <w:t xml:space="preserve">für den typischen Wohnungspreis wie schon 2021 der Flachgau </w:t>
      </w:r>
      <w:r w:rsidRPr="001C31D8">
        <w:rPr>
          <w:rFonts w:ascii="Arial" w:hAnsi="Arial" w:cs="Arial"/>
          <w:bCs/>
        </w:rPr>
        <w:t>geknackt</w:t>
      </w:r>
      <w:r w:rsidR="00CB7157" w:rsidRPr="001C31D8">
        <w:rPr>
          <w:rFonts w:ascii="Arial" w:hAnsi="Arial" w:cs="Arial"/>
          <w:bCs/>
        </w:rPr>
        <w:t>.</w:t>
      </w:r>
    </w:p>
    <w:p w14:paraId="1BFA6AA3" w14:textId="255D5593" w:rsidR="00461C51" w:rsidRPr="001C31D8" w:rsidRDefault="00461C51" w:rsidP="00461C51">
      <w:pPr>
        <w:rPr>
          <w:rFonts w:ascii="Arial" w:hAnsi="Arial" w:cs="Arial"/>
          <w:bCs/>
        </w:rPr>
      </w:pPr>
      <w:r w:rsidRPr="001C31D8">
        <w:rPr>
          <w:rFonts w:ascii="Arial" w:hAnsi="Arial" w:cs="Arial"/>
          <w:bCs/>
        </w:rPr>
        <w:t xml:space="preserve">Das </w:t>
      </w:r>
      <w:r w:rsidR="00CB7157" w:rsidRPr="001C31D8">
        <w:rPr>
          <w:rFonts w:ascii="Arial" w:hAnsi="Arial" w:cs="Arial"/>
          <w:bCs/>
        </w:rPr>
        <w:t>300</w:t>
      </w:r>
      <w:r w:rsidR="00A13E22" w:rsidRPr="001C31D8">
        <w:rPr>
          <w:rFonts w:ascii="Arial" w:hAnsi="Arial" w:cs="Arial"/>
          <w:bCs/>
        </w:rPr>
        <w:t>.000</w:t>
      </w:r>
      <w:r w:rsidR="00CB7157" w:rsidRPr="001C31D8">
        <w:rPr>
          <w:rFonts w:ascii="Arial" w:hAnsi="Arial" w:cs="Arial"/>
          <w:bCs/>
        </w:rPr>
        <w:t>er-</w:t>
      </w:r>
      <w:r w:rsidRPr="001C31D8">
        <w:rPr>
          <w:rFonts w:ascii="Arial" w:hAnsi="Arial" w:cs="Arial"/>
          <w:bCs/>
        </w:rPr>
        <w:t xml:space="preserve">Trio komplett macht der Tennengau. Wer hier eine Wohnung </w:t>
      </w:r>
      <w:r w:rsidR="00CB7157" w:rsidRPr="001C31D8">
        <w:rPr>
          <w:rFonts w:ascii="Arial" w:hAnsi="Arial" w:cs="Arial"/>
          <w:bCs/>
        </w:rPr>
        <w:t>erworben hat</w:t>
      </w:r>
      <w:r w:rsidRPr="001C31D8">
        <w:rPr>
          <w:rFonts w:ascii="Arial" w:hAnsi="Arial" w:cs="Arial"/>
          <w:bCs/>
        </w:rPr>
        <w:t>, zahlt</w:t>
      </w:r>
      <w:r w:rsidR="00CB7157" w:rsidRPr="001C31D8">
        <w:rPr>
          <w:rFonts w:ascii="Arial" w:hAnsi="Arial" w:cs="Arial"/>
          <w:bCs/>
        </w:rPr>
        <w:t xml:space="preserve">e im Mittel </w:t>
      </w:r>
      <w:r w:rsidRPr="001C31D8">
        <w:rPr>
          <w:rFonts w:ascii="Arial" w:hAnsi="Arial" w:cs="Arial"/>
          <w:bCs/>
        </w:rPr>
        <w:t>329.103 Euro, eine Steigerung von +17,7</w:t>
      </w:r>
      <w:r w:rsidR="003D2DE3" w:rsidRPr="001C31D8">
        <w:rPr>
          <w:rFonts w:ascii="Arial" w:hAnsi="Arial" w:cs="Arial"/>
          <w:bCs/>
        </w:rPr>
        <w:t xml:space="preserve"> %</w:t>
      </w:r>
      <w:r w:rsidRPr="001C31D8">
        <w:rPr>
          <w:rFonts w:ascii="Arial" w:hAnsi="Arial" w:cs="Arial"/>
          <w:bCs/>
        </w:rPr>
        <w:t xml:space="preserve">. </w:t>
      </w:r>
      <w:r w:rsidR="003C3252" w:rsidRPr="001C31D8">
        <w:rPr>
          <w:rFonts w:ascii="Arial" w:hAnsi="Arial" w:cs="Arial"/>
          <w:bCs/>
        </w:rPr>
        <w:t>Mit geringeren Preissprüngen geht es im Pinzgau e</w:t>
      </w:r>
      <w:r w:rsidRPr="001C31D8">
        <w:rPr>
          <w:rFonts w:ascii="Arial" w:hAnsi="Arial" w:cs="Arial"/>
          <w:bCs/>
        </w:rPr>
        <w:t xml:space="preserve">twas günstiger </w:t>
      </w:r>
      <w:r w:rsidR="003C3252" w:rsidRPr="001C31D8">
        <w:rPr>
          <w:rFonts w:ascii="Arial" w:hAnsi="Arial" w:cs="Arial"/>
          <w:bCs/>
        </w:rPr>
        <w:t xml:space="preserve">zu: </w:t>
      </w:r>
      <w:r w:rsidRPr="001C31D8">
        <w:rPr>
          <w:rFonts w:ascii="Arial" w:hAnsi="Arial" w:cs="Arial"/>
          <w:bCs/>
        </w:rPr>
        <w:t>Der Durchschnittspreis liegt bei 286.117 Euro (+7,1</w:t>
      </w:r>
      <w:r w:rsidR="003D2DE3" w:rsidRPr="001C31D8">
        <w:rPr>
          <w:rFonts w:ascii="Arial" w:hAnsi="Arial" w:cs="Arial"/>
          <w:bCs/>
        </w:rPr>
        <w:t xml:space="preserve"> %</w:t>
      </w:r>
      <w:r w:rsidRPr="001C31D8">
        <w:rPr>
          <w:rFonts w:ascii="Arial" w:hAnsi="Arial" w:cs="Arial"/>
          <w:bCs/>
        </w:rPr>
        <w:t>). Die geringste Teuerung gibt es aber im Pongau</w:t>
      </w:r>
      <w:r w:rsidR="004A78AC" w:rsidRPr="001C31D8">
        <w:rPr>
          <w:rFonts w:ascii="Arial" w:hAnsi="Arial" w:cs="Arial"/>
          <w:bCs/>
        </w:rPr>
        <w:t>:</w:t>
      </w:r>
      <w:r w:rsidRPr="001C31D8">
        <w:rPr>
          <w:rFonts w:ascii="Arial" w:hAnsi="Arial" w:cs="Arial"/>
          <w:bCs/>
        </w:rPr>
        <w:t xml:space="preserve"> +2,0</w:t>
      </w:r>
      <w:r w:rsidR="003D2DE3" w:rsidRPr="001C31D8">
        <w:rPr>
          <w:rFonts w:ascii="Arial" w:hAnsi="Arial" w:cs="Arial"/>
          <w:bCs/>
        </w:rPr>
        <w:t xml:space="preserve"> %</w:t>
      </w:r>
      <w:r w:rsidRPr="001C31D8">
        <w:rPr>
          <w:rFonts w:ascii="Arial" w:hAnsi="Arial" w:cs="Arial"/>
          <w:bCs/>
        </w:rPr>
        <w:t xml:space="preserve"> ergeben in Summe 263.532 Euro. Am wenigsten zahlen Wohnungsinteressenten immer noch im Lungau. Doch der typische Preis von 229.886 Euro kann nicht darüber hinwegtäuschen, dass eine Wohnung ein Jahr zuvor </w:t>
      </w:r>
      <w:r w:rsidR="004A78AC" w:rsidRPr="001C31D8">
        <w:rPr>
          <w:rFonts w:ascii="Arial" w:hAnsi="Arial" w:cs="Arial"/>
          <w:bCs/>
        </w:rPr>
        <w:t xml:space="preserve">in der Statistik </w:t>
      </w:r>
      <w:r w:rsidRPr="001C31D8">
        <w:rPr>
          <w:rFonts w:ascii="Arial" w:hAnsi="Arial" w:cs="Arial"/>
          <w:bCs/>
        </w:rPr>
        <w:t xml:space="preserve">noch um </w:t>
      </w:r>
      <w:r w:rsidR="004A78AC" w:rsidRPr="001C31D8">
        <w:rPr>
          <w:rFonts w:ascii="Arial" w:hAnsi="Arial" w:cs="Arial"/>
          <w:bCs/>
        </w:rPr>
        <w:t>-</w:t>
      </w:r>
      <w:r w:rsidRPr="001C31D8">
        <w:rPr>
          <w:rFonts w:ascii="Arial" w:hAnsi="Arial" w:cs="Arial"/>
          <w:bCs/>
        </w:rPr>
        <w:t>110.088 Euro günstiger war</w:t>
      </w:r>
      <w:r w:rsidR="004A78AC" w:rsidRPr="001C31D8">
        <w:rPr>
          <w:rFonts w:ascii="Arial" w:hAnsi="Arial" w:cs="Arial"/>
          <w:bCs/>
        </w:rPr>
        <w:t>. Der kleine Markt und schwankende Bauträgerverkäufe machen die Preiskurven unruhig.</w:t>
      </w:r>
    </w:p>
    <w:p w14:paraId="70D9C2E8" w14:textId="77777777" w:rsidR="00461C51" w:rsidRPr="001C31D8" w:rsidRDefault="00461C51" w:rsidP="00461C51">
      <w:pPr>
        <w:rPr>
          <w:rFonts w:ascii="Arial" w:hAnsi="Arial" w:cs="Arial"/>
          <w:bCs/>
        </w:rPr>
      </w:pPr>
    </w:p>
    <w:p w14:paraId="6D173A5C" w14:textId="77777777" w:rsidR="00461C51" w:rsidRPr="001C31D8" w:rsidRDefault="00461C51" w:rsidP="00461C51">
      <w:pPr>
        <w:rPr>
          <w:rFonts w:ascii="Arial" w:eastAsia="Arial" w:hAnsi="Arial" w:cs="Arial"/>
          <w:bCs/>
        </w:rPr>
      </w:pPr>
      <w:r w:rsidRPr="001C31D8">
        <w:rPr>
          <w:rFonts w:ascii="Arial" w:eastAsia="Arial" w:hAnsi="Arial" w:cs="Arial"/>
        </w:rPr>
        <w:t xml:space="preserve">Weitere Informationen zum Salzburger Markt für Eigentumswohnungen finden Sie unter </w:t>
      </w:r>
      <w:hyperlink r:id="rId19" w:anchor="salzburg" w:history="1">
        <w:r w:rsidRPr="001C31D8">
          <w:rPr>
            <w:rStyle w:val="Hyperlink"/>
            <w:rFonts w:ascii="Arial" w:eastAsia="Arial" w:hAnsi="Arial" w:cs="Arial"/>
            <w:color w:val="auto"/>
          </w:rPr>
          <w:t>remax.at/presse/</w:t>
        </w:r>
        <w:proofErr w:type="spellStart"/>
        <w:r w:rsidRPr="001C31D8">
          <w:rPr>
            <w:rStyle w:val="Hyperlink"/>
            <w:rFonts w:ascii="Arial" w:eastAsia="Arial" w:hAnsi="Arial" w:cs="Arial"/>
            <w:color w:val="auto"/>
          </w:rPr>
          <w:t>immospiegel</w:t>
        </w:r>
        <w:proofErr w:type="spellEnd"/>
        <w:r w:rsidRPr="001C31D8">
          <w:rPr>
            <w:rStyle w:val="Hyperlink"/>
            <w:rFonts w:ascii="Arial" w:eastAsia="Arial" w:hAnsi="Arial" w:cs="Arial"/>
            <w:color w:val="auto"/>
          </w:rPr>
          <w:t>/</w:t>
        </w:r>
        <w:proofErr w:type="spellStart"/>
        <w:r w:rsidRPr="001C31D8">
          <w:rPr>
            <w:rStyle w:val="Hyperlink"/>
            <w:rFonts w:ascii="Arial" w:eastAsia="Arial" w:hAnsi="Arial" w:cs="Arial"/>
            <w:color w:val="auto"/>
          </w:rPr>
          <w:t>wohnungspreise#salzburg</w:t>
        </w:r>
        <w:proofErr w:type="spellEnd"/>
      </w:hyperlink>
      <w:r w:rsidRPr="001C31D8">
        <w:rPr>
          <w:rFonts w:ascii="Arial" w:eastAsia="Arial" w:hAnsi="Arial" w:cs="Arial"/>
          <w:bCs/>
        </w:rPr>
        <w:t>.</w:t>
      </w:r>
    </w:p>
    <w:p w14:paraId="244F8EEF" w14:textId="3B680240" w:rsidR="0062076C" w:rsidRPr="001C31D8" w:rsidRDefault="0062076C" w:rsidP="0062076C">
      <w:pPr>
        <w:rPr>
          <w:rFonts w:ascii="Arial" w:eastAsia="Arial" w:hAnsi="Arial" w:cs="Arial"/>
          <w:b/>
          <w:bCs/>
        </w:rPr>
      </w:pPr>
    </w:p>
    <w:bookmarkEnd w:id="0"/>
    <w:p w14:paraId="440F04AF" w14:textId="0AC541E5" w:rsidR="00F35FCD" w:rsidRPr="001C31D8" w:rsidRDefault="00F35FCD" w:rsidP="00F35FCD">
      <w:pPr>
        <w:rPr>
          <w:rFonts w:ascii="Arial" w:eastAsia="Arial" w:hAnsi="Arial" w:cs="Arial"/>
          <w:b/>
          <w:bCs/>
        </w:rPr>
      </w:pPr>
    </w:p>
    <w:p w14:paraId="0F33853E" w14:textId="77777777" w:rsidR="00F35FCD" w:rsidRPr="001C31D8" w:rsidRDefault="00F35FCD" w:rsidP="00F35FCD">
      <w:pPr>
        <w:rPr>
          <w:rFonts w:ascii="Arial" w:hAnsi="Arial" w:cs="Arial"/>
          <w:b/>
          <w:bCs/>
        </w:rPr>
      </w:pPr>
      <w:r w:rsidRPr="001C31D8">
        <w:rPr>
          <w:rFonts w:ascii="Arial" w:eastAsia="Arial" w:hAnsi="Arial" w:cs="Arial"/>
          <w:b/>
          <w:bCs/>
        </w:rPr>
        <w:t>KÄRNTEN</w:t>
      </w:r>
    </w:p>
    <w:p w14:paraId="468B62EE" w14:textId="1614B78B" w:rsidR="00F35FCD" w:rsidRPr="001C31D8" w:rsidRDefault="00F35FCD" w:rsidP="00F35FCD">
      <w:pPr>
        <w:rPr>
          <w:rFonts w:ascii="Arial" w:eastAsia="Arial" w:hAnsi="Arial" w:cs="Arial"/>
          <w:b/>
          <w:bCs/>
        </w:rPr>
      </w:pPr>
      <w:r w:rsidRPr="001C31D8">
        <w:rPr>
          <w:rFonts w:ascii="Arial" w:eastAsia="Arial" w:hAnsi="Arial" w:cs="Arial"/>
          <w:b/>
          <w:bCs/>
        </w:rPr>
        <w:t xml:space="preserve">Wohnungsmarkt </w:t>
      </w:r>
      <w:r w:rsidR="00657E1B" w:rsidRPr="001C31D8">
        <w:rPr>
          <w:rFonts w:ascii="Arial" w:eastAsia="Arial" w:hAnsi="Arial" w:cs="Arial"/>
          <w:b/>
          <w:bCs/>
        </w:rPr>
        <w:t>so groß wie noch nie</w:t>
      </w:r>
    </w:p>
    <w:p w14:paraId="2FFAD916" w14:textId="44062E7C" w:rsidR="00657E1B" w:rsidRPr="001C31D8" w:rsidRDefault="00F35FCD" w:rsidP="00F35FCD">
      <w:pPr>
        <w:rPr>
          <w:rFonts w:ascii="Arial" w:eastAsia="Arial" w:hAnsi="Arial" w:cs="Arial"/>
        </w:rPr>
      </w:pPr>
      <w:r w:rsidRPr="001C31D8">
        <w:rPr>
          <w:rFonts w:ascii="Arial" w:eastAsia="Arial" w:hAnsi="Arial" w:cs="Arial"/>
        </w:rPr>
        <w:t xml:space="preserve">Kärnten hat </w:t>
      </w:r>
      <w:r w:rsidR="00E122F0" w:rsidRPr="001C31D8">
        <w:rPr>
          <w:rFonts w:ascii="Arial" w:eastAsia="Arial" w:hAnsi="Arial" w:cs="Arial"/>
        </w:rPr>
        <w:t xml:space="preserve">nach dem Einbruch 2020 </w:t>
      </w:r>
      <w:r w:rsidRPr="001C31D8">
        <w:rPr>
          <w:rFonts w:ascii="Arial" w:eastAsia="Arial" w:hAnsi="Arial" w:cs="Arial"/>
        </w:rPr>
        <w:t xml:space="preserve">den Schwung aus dem ersten Halbjahr 2021 mitgenommen und die neu gewonnene Höchstmarke </w:t>
      </w:r>
      <w:r w:rsidR="00E122F0" w:rsidRPr="001C31D8">
        <w:rPr>
          <w:rFonts w:ascii="Arial" w:eastAsia="Arial" w:hAnsi="Arial" w:cs="Arial"/>
        </w:rPr>
        <w:t>2022 weiter nach oben geschoben.</w:t>
      </w:r>
      <w:r w:rsidRPr="001C31D8">
        <w:rPr>
          <w:rFonts w:ascii="Arial" w:eastAsia="Arial" w:hAnsi="Arial" w:cs="Arial"/>
        </w:rPr>
        <w:t xml:space="preserve"> 1.592 </w:t>
      </w:r>
      <w:r w:rsidR="00E122F0" w:rsidRPr="001C31D8">
        <w:rPr>
          <w:rFonts w:ascii="Arial" w:eastAsia="Arial" w:hAnsi="Arial" w:cs="Arial"/>
        </w:rPr>
        <w:t xml:space="preserve">Wohnungskäufe </w:t>
      </w:r>
      <w:r w:rsidRPr="001C31D8">
        <w:rPr>
          <w:rFonts w:ascii="Arial" w:eastAsia="Arial" w:hAnsi="Arial" w:cs="Arial"/>
        </w:rPr>
        <w:t>bedeuten einen Zuwachs von +71</w:t>
      </w:r>
      <w:r w:rsidR="00E122F0" w:rsidRPr="001C31D8">
        <w:rPr>
          <w:rFonts w:ascii="Arial" w:eastAsia="Arial" w:hAnsi="Arial" w:cs="Arial"/>
        </w:rPr>
        <w:t xml:space="preserve">. </w:t>
      </w:r>
      <w:r w:rsidR="003C3252" w:rsidRPr="001C31D8">
        <w:rPr>
          <w:rFonts w:ascii="Arial" w:eastAsia="Arial" w:hAnsi="Arial" w:cs="Arial"/>
        </w:rPr>
        <w:t xml:space="preserve">Nur fünf Bundesländer konnten 2022 überhaupt einen Zuwachs zum Vorjahr erzielen. </w:t>
      </w:r>
      <w:r w:rsidRPr="001C31D8">
        <w:rPr>
          <w:rFonts w:ascii="Arial" w:eastAsia="Arial" w:hAnsi="Arial" w:cs="Arial"/>
        </w:rPr>
        <w:t xml:space="preserve">Kärnten </w:t>
      </w:r>
      <w:r w:rsidR="003C3252" w:rsidRPr="001C31D8">
        <w:rPr>
          <w:rFonts w:ascii="Arial" w:eastAsia="Arial" w:hAnsi="Arial" w:cs="Arial"/>
        </w:rPr>
        <w:t xml:space="preserve">ist </w:t>
      </w:r>
      <w:r w:rsidR="00657E1B" w:rsidRPr="001C31D8">
        <w:rPr>
          <w:rFonts w:ascii="Arial" w:eastAsia="Arial" w:hAnsi="Arial" w:cs="Arial"/>
        </w:rPr>
        <w:t xml:space="preserve">mit Niederösterreich und Burgenland </w:t>
      </w:r>
      <w:r w:rsidRPr="001C31D8">
        <w:rPr>
          <w:rFonts w:ascii="Arial" w:eastAsia="Arial" w:hAnsi="Arial" w:cs="Arial"/>
        </w:rPr>
        <w:t xml:space="preserve">eines jener </w:t>
      </w:r>
      <w:r w:rsidR="00657E1B" w:rsidRPr="001C31D8">
        <w:rPr>
          <w:rFonts w:ascii="Arial" w:eastAsia="Arial" w:hAnsi="Arial" w:cs="Arial"/>
        </w:rPr>
        <w:t xml:space="preserve">drei </w:t>
      </w:r>
      <w:r w:rsidRPr="001C31D8">
        <w:rPr>
          <w:rFonts w:ascii="Arial" w:eastAsia="Arial" w:hAnsi="Arial" w:cs="Arial"/>
        </w:rPr>
        <w:t xml:space="preserve">Bundesländer, die im Halbjahr 2022 </w:t>
      </w:r>
      <w:r w:rsidR="003C3252" w:rsidRPr="001C31D8">
        <w:rPr>
          <w:rFonts w:ascii="Arial" w:eastAsia="Arial" w:hAnsi="Arial" w:cs="Arial"/>
        </w:rPr>
        <w:t xml:space="preserve">sogar </w:t>
      </w:r>
      <w:r w:rsidR="00657E1B" w:rsidRPr="001C31D8">
        <w:rPr>
          <w:rFonts w:ascii="Arial" w:eastAsia="Arial" w:hAnsi="Arial" w:cs="Arial"/>
        </w:rPr>
        <w:t xml:space="preserve">in bisher noch nie erreichte Verkaufsmengen vorgestoßen </w:t>
      </w:r>
      <w:r w:rsidR="00306F17" w:rsidRPr="001C31D8">
        <w:rPr>
          <w:rFonts w:ascii="Arial" w:eastAsia="Arial" w:hAnsi="Arial" w:cs="Arial"/>
        </w:rPr>
        <w:t>sind.</w:t>
      </w:r>
      <w:r w:rsidR="00657E1B" w:rsidRPr="001C31D8">
        <w:rPr>
          <w:rFonts w:ascii="Arial" w:eastAsia="Arial" w:hAnsi="Arial" w:cs="Arial"/>
        </w:rPr>
        <w:t xml:space="preserve"> </w:t>
      </w:r>
    </w:p>
    <w:p w14:paraId="1D8FA1BF" w14:textId="77777777" w:rsidR="00657E1B" w:rsidRPr="001C31D8" w:rsidRDefault="00657E1B" w:rsidP="00F35FCD">
      <w:pPr>
        <w:rPr>
          <w:rFonts w:ascii="Arial" w:eastAsia="Arial" w:hAnsi="Arial" w:cs="Arial"/>
        </w:rPr>
      </w:pPr>
    </w:p>
    <w:p w14:paraId="2086208B" w14:textId="36D58E4C" w:rsidR="00657E1B" w:rsidRPr="001C31D8" w:rsidRDefault="00657E1B" w:rsidP="00F35FCD">
      <w:pPr>
        <w:rPr>
          <w:rFonts w:ascii="Arial" w:eastAsia="Arial" w:hAnsi="Arial" w:cs="Arial"/>
          <w:b/>
          <w:bCs/>
        </w:rPr>
      </w:pPr>
      <w:r w:rsidRPr="001C31D8">
        <w:rPr>
          <w:rFonts w:ascii="Arial" w:eastAsia="Arial" w:hAnsi="Arial" w:cs="Arial"/>
          <w:b/>
          <w:bCs/>
        </w:rPr>
        <w:t>Vor und hinter Vorarlberg</w:t>
      </w:r>
    </w:p>
    <w:p w14:paraId="6C5F2245" w14:textId="518097C1" w:rsidR="00F35FCD" w:rsidRPr="001C31D8" w:rsidRDefault="00F35FCD" w:rsidP="00F35FCD">
      <w:pPr>
        <w:rPr>
          <w:rFonts w:ascii="Arial" w:eastAsia="Arial" w:hAnsi="Arial" w:cs="Arial"/>
        </w:rPr>
      </w:pPr>
      <w:r w:rsidRPr="001C31D8">
        <w:rPr>
          <w:rFonts w:ascii="Arial" w:eastAsia="Arial" w:hAnsi="Arial" w:cs="Arial"/>
        </w:rPr>
        <w:t xml:space="preserve">Gemessen an den Transaktionsmengen hat </w:t>
      </w:r>
      <w:r w:rsidR="00E122F0" w:rsidRPr="001C31D8">
        <w:rPr>
          <w:rFonts w:ascii="Arial" w:eastAsia="Arial" w:hAnsi="Arial" w:cs="Arial"/>
        </w:rPr>
        <w:t xml:space="preserve">es </w:t>
      </w:r>
      <w:r w:rsidRPr="001C31D8">
        <w:rPr>
          <w:rFonts w:ascii="Arial" w:eastAsia="Arial" w:hAnsi="Arial" w:cs="Arial"/>
        </w:rPr>
        <w:t xml:space="preserve">Kärnten </w:t>
      </w:r>
      <w:r w:rsidR="00E122F0" w:rsidRPr="001C31D8">
        <w:rPr>
          <w:rFonts w:ascii="Arial" w:eastAsia="Arial" w:hAnsi="Arial" w:cs="Arial"/>
        </w:rPr>
        <w:t xml:space="preserve">erstmals seit Beginn des RE/MAX </w:t>
      </w:r>
      <w:proofErr w:type="spellStart"/>
      <w:r w:rsidR="00E122F0" w:rsidRPr="001C31D8">
        <w:rPr>
          <w:rFonts w:ascii="Arial" w:eastAsia="Arial" w:hAnsi="Arial" w:cs="Arial"/>
        </w:rPr>
        <w:t>ImmoSpiegel</w:t>
      </w:r>
      <w:proofErr w:type="spellEnd"/>
      <w:r w:rsidR="00E122F0" w:rsidRPr="001C31D8">
        <w:rPr>
          <w:rFonts w:ascii="Arial" w:eastAsia="Arial" w:hAnsi="Arial" w:cs="Arial"/>
        </w:rPr>
        <w:t xml:space="preserve"> 2009</w:t>
      </w:r>
      <w:r w:rsidRPr="001C31D8">
        <w:rPr>
          <w:rFonts w:ascii="Arial" w:eastAsia="Arial" w:hAnsi="Arial" w:cs="Arial"/>
        </w:rPr>
        <w:t xml:space="preserve"> geschafft</w:t>
      </w:r>
      <w:r w:rsidR="00E122F0" w:rsidRPr="001C31D8">
        <w:rPr>
          <w:rFonts w:ascii="Arial" w:eastAsia="Arial" w:hAnsi="Arial" w:cs="Arial"/>
        </w:rPr>
        <w:t xml:space="preserve">, </w:t>
      </w:r>
      <w:r w:rsidRPr="001C31D8">
        <w:rPr>
          <w:rFonts w:ascii="Arial" w:eastAsia="Arial" w:hAnsi="Arial" w:cs="Arial"/>
        </w:rPr>
        <w:t>Vorarlberg zu überholen.</w:t>
      </w:r>
    </w:p>
    <w:p w14:paraId="18B29ACB" w14:textId="7073FE13" w:rsidR="00F35FCD" w:rsidRPr="001C31D8" w:rsidRDefault="00F35FCD" w:rsidP="00F35FCD">
      <w:pPr>
        <w:rPr>
          <w:rFonts w:ascii="Arial" w:eastAsia="Arial" w:hAnsi="Arial" w:cs="Arial"/>
        </w:rPr>
      </w:pPr>
      <w:r w:rsidRPr="001C31D8">
        <w:rPr>
          <w:rFonts w:ascii="Arial" w:eastAsia="Arial" w:hAnsi="Arial" w:cs="Arial"/>
        </w:rPr>
        <w:lastRenderedPageBreak/>
        <w:t>Beim Gesamtwert der gehandelten Wohnungen kommt Kärnten auf 369 Mio. Euro</w:t>
      </w:r>
      <w:r w:rsidR="00657E1B" w:rsidRPr="001C31D8">
        <w:rPr>
          <w:rFonts w:ascii="Arial" w:eastAsia="Arial" w:hAnsi="Arial" w:cs="Arial"/>
        </w:rPr>
        <w:t xml:space="preserve">, somit hinter Vorarlberg und vor dem Burgenland auf Platz acht. Plus </w:t>
      </w:r>
      <w:r w:rsidRPr="001C31D8">
        <w:rPr>
          <w:rFonts w:ascii="Arial" w:eastAsia="Arial" w:hAnsi="Arial" w:cs="Arial"/>
        </w:rPr>
        <w:t>+16,1</w:t>
      </w:r>
      <w:r w:rsidR="003D2DE3" w:rsidRPr="001C31D8">
        <w:rPr>
          <w:rFonts w:ascii="Arial" w:eastAsia="Arial" w:hAnsi="Arial" w:cs="Arial"/>
        </w:rPr>
        <w:t xml:space="preserve"> %</w:t>
      </w:r>
      <w:r w:rsidR="00657E1B" w:rsidRPr="001C31D8">
        <w:rPr>
          <w:rFonts w:ascii="Arial" w:eastAsia="Arial" w:hAnsi="Arial" w:cs="Arial"/>
        </w:rPr>
        <w:t xml:space="preserve"> sind p</w:t>
      </w:r>
      <w:r w:rsidRPr="001C31D8">
        <w:rPr>
          <w:rFonts w:ascii="Arial" w:eastAsia="Arial" w:hAnsi="Arial" w:cs="Arial"/>
        </w:rPr>
        <w:t>rozentual der drittstärkste Anstieg</w:t>
      </w:r>
      <w:r w:rsidR="00657E1B" w:rsidRPr="001C31D8">
        <w:rPr>
          <w:rFonts w:ascii="Arial" w:eastAsia="Arial" w:hAnsi="Arial" w:cs="Arial"/>
        </w:rPr>
        <w:t xml:space="preserve"> unter den Bundesländern</w:t>
      </w:r>
      <w:r w:rsidRPr="001C31D8">
        <w:rPr>
          <w:rFonts w:ascii="Arial" w:eastAsia="Arial" w:hAnsi="Arial" w:cs="Arial"/>
        </w:rPr>
        <w:t xml:space="preserve">, nach der Steiermark und dem Burgenland. </w:t>
      </w:r>
    </w:p>
    <w:p w14:paraId="16E91C9D" w14:textId="77777777" w:rsidR="00F35FCD" w:rsidRPr="001C31D8" w:rsidRDefault="00F35FCD" w:rsidP="00F35FCD">
      <w:pPr>
        <w:rPr>
          <w:rFonts w:ascii="Arial" w:eastAsia="Arial" w:hAnsi="Arial" w:cs="Arial"/>
          <w:b/>
          <w:bCs/>
        </w:rPr>
      </w:pPr>
    </w:p>
    <w:p w14:paraId="07FB75BA" w14:textId="77777777" w:rsidR="00F35FCD" w:rsidRPr="001C31D8" w:rsidRDefault="00F35FCD" w:rsidP="00F35FCD">
      <w:pPr>
        <w:rPr>
          <w:rFonts w:ascii="Arial" w:eastAsia="Arial" w:hAnsi="Arial" w:cs="Arial"/>
          <w:b/>
          <w:bCs/>
        </w:rPr>
      </w:pPr>
      <w:r w:rsidRPr="001C31D8">
        <w:rPr>
          <w:rFonts w:ascii="Arial" w:eastAsia="Arial" w:hAnsi="Arial" w:cs="Arial"/>
          <w:b/>
          <w:bCs/>
        </w:rPr>
        <w:t>Bezirksmengen</w:t>
      </w:r>
    </w:p>
    <w:p w14:paraId="53EA36E8" w14:textId="4826A973" w:rsidR="00657E1B" w:rsidRPr="001C31D8" w:rsidRDefault="00657E1B" w:rsidP="00F35FCD">
      <w:pPr>
        <w:rPr>
          <w:rFonts w:ascii="Arial" w:eastAsia="Arial" w:hAnsi="Arial" w:cs="Arial"/>
          <w:b/>
          <w:bCs/>
        </w:rPr>
      </w:pPr>
      <w:r w:rsidRPr="001C31D8">
        <w:rPr>
          <w:rFonts w:ascii="Arial" w:eastAsia="Arial" w:hAnsi="Arial" w:cs="Arial"/>
          <w:b/>
          <w:bCs/>
        </w:rPr>
        <w:t>Fünf Bezirke wachsen, vier nicht</w:t>
      </w:r>
    </w:p>
    <w:p w14:paraId="5E788A6A" w14:textId="3DEDE8ED" w:rsidR="00A02925" w:rsidRPr="001C31D8" w:rsidRDefault="00A02925" w:rsidP="00F35FCD">
      <w:pPr>
        <w:rPr>
          <w:rFonts w:ascii="Arial" w:eastAsia="Arial" w:hAnsi="Arial" w:cs="Arial"/>
        </w:rPr>
      </w:pPr>
      <w:r w:rsidRPr="001C31D8">
        <w:rPr>
          <w:rFonts w:ascii="Arial" w:eastAsia="Arial" w:hAnsi="Arial" w:cs="Arial"/>
        </w:rPr>
        <w:t>Nach dem</w:t>
      </w:r>
      <w:r w:rsidR="00F35FCD" w:rsidRPr="001C31D8">
        <w:rPr>
          <w:rFonts w:ascii="Arial" w:eastAsia="Arial" w:hAnsi="Arial" w:cs="Arial"/>
        </w:rPr>
        <w:t xml:space="preserve"> Höhenflug zum Halbjahr 2021, </w:t>
      </w:r>
      <w:r w:rsidRPr="001C31D8">
        <w:rPr>
          <w:rFonts w:ascii="Arial" w:eastAsia="Arial" w:hAnsi="Arial" w:cs="Arial"/>
        </w:rPr>
        <w:t xml:space="preserve">als </w:t>
      </w:r>
      <w:r w:rsidR="00F35FCD" w:rsidRPr="001C31D8">
        <w:rPr>
          <w:rFonts w:ascii="Arial" w:eastAsia="Arial" w:hAnsi="Arial" w:cs="Arial"/>
        </w:rPr>
        <w:t xml:space="preserve">acht von neun </w:t>
      </w:r>
      <w:r w:rsidRPr="001C31D8">
        <w:rPr>
          <w:rFonts w:ascii="Arial" w:eastAsia="Arial" w:hAnsi="Arial" w:cs="Arial"/>
        </w:rPr>
        <w:t xml:space="preserve">Kärntner </w:t>
      </w:r>
      <w:r w:rsidR="00F35FCD" w:rsidRPr="001C31D8">
        <w:rPr>
          <w:rFonts w:ascii="Arial" w:eastAsia="Arial" w:hAnsi="Arial" w:cs="Arial"/>
        </w:rPr>
        <w:t xml:space="preserve">Bezirke mengenmäßig im Plus waren, </w:t>
      </w:r>
      <w:r w:rsidR="00657E1B" w:rsidRPr="001C31D8">
        <w:rPr>
          <w:rFonts w:ascii="Arial" w:eastAsia="Arial" w:hAnsi="Arial" w:cs="Arial"/>
        </w:rPr>
        <w:t>heißt es 2022 „Höhe halten!“</w:t>
      </w:r>
      <w:r w:rsidRPr="001C31D8">
        <w:rPr>
          <w:rFonts w:ascii="Arial" w:eastAsia="Arial" w:hAnsi="Arial" w:cs="Arial"/>
        </w:rPr>
        <w:t xml:space="preserve"> Für f</w:t>
      </w:r>
      <w:r w:rsidR="00657E1B" w:rsidRPr="001C31D8">
        <w:rPr>
          <w:rFonts w:ascii="Arial" w:eastAsia="Arial" w:hAnsi="Arial" w:cs="Arial"/>
        </w:rPr>
        <w:t>ünf</w:t>
      </w:r>
      <w:r w:rsidR="00F35FCD" w:rsidRPr="001C31D8">
        <w:rPr>
          <w:rFonts w:ascii="Arial" w:eastAsia="Arial" w:hAnsi="Arial" w:cs="Arial"/>
        </w:rPr>
        <w:t xml:space="preserve"> Bezirke </w:t>
      </w:r>
      <w:r w:rsidRPr="001C31D8">
        <w:rPr>
          <w:rFonts w:ascii="Arial" w:eastAsia="Arial" w:hAnsi="Arial" w:cs="Arial"/>
        </w:rPr>
        <w:t xml:space="preserve">errechnen die RE/MAX-Experten </w:t>
      </w:r>
      <w:r w:rsidR="00F35FCD" w:rsidRPr="001C31D8">
        <w:rPr>
          <w:rFonts w:ascii="Arial" w:eastAsia="Arial" w:hAnsi="Arial" w:cs="Arial"/>
        </w:rPr>
        <w:t>einen Zuwachs</w:t>
      </w:r>
      <w:r w:rsidRPr="001C31D8">
        <w:rPr>
          <w:rFonts w:ascii="Arial" w:eastAsia="Arial" w:hAnsi="Arial" w:cs="Arial"/>
        </w:rPr>
        <w:t xml:space="preserve">: </w:t>
      </w:r>
      <w:r w:rsidR="00F35FCD" w:rsidRPr="001C31D8">
        <w:rPr>
          <w:rFonts w:ascii="Arial" w:eastAsia="Arial" w:hAnsi="Arial" w:cs="Arial"/>
        </w:rPr>
        <w:t xml:space="preserve">Spittal erhöht die Vorjahresmenge um +81 auf 244, Völkermarkt um +42 auf 71 – das 2,5-fache gegenüber 2021 –, Hermagor um +30 auf 65 und Villach </w:t>
      </w:r>
      <w:r w:rsidRPr="001C31D8">
        <w:rPr>
          <w:rFonts w:ascii="Arial" w:eastAsia="Arial" w:hAnsi="Arial" w:cs="Arial"/>
        </w:rPr>
        <w:t xml:space="preserve">(Stadt + Land) </w:t>
      </w:r>
      <w:r w:rsidR="00F35FCD" w:rsidRPr="001C31D8">
        <w:rPr>
          <w:rFonts w:ascii="Arial" w:eastAsia="Arial" w:hAnsi="Arial" w:cs="Arial"/>
        </w:rPr>
        <w:t xml:space="preserve">um +16 auf 451 Verkaufsakte. </w:t>
      </w:r>
      <w:r w:rsidRPr="001C31D8">
        <w:rPr>
          <w:rFonts w:ascii="Arial" w:eastAsia="Arial" w:hAnsi="Arial" w:cs="Arial"/>
        </w:rPr>
        <w:t>Alle vier B</w:t>
      </w:r>
      <w:r w:rsidR="00F53443" w:rsidRPr="001C31D8">
        <w:rPr>
          <w:rFonts w:ascii="Arial" w:eastAsia="Arial" w:hAnsi="Arial" w:cs="Arial"/>
        </w:rPr>
        <w:t>e</w:t>
      </w:r>
      <w:r w:rsidRPr="001C31D8">
        <w:rPr>
          <w:rFonts w:ascii="Arial" w:eastAsia="Arial" w:hAnsi="Arial" w:cs="Arial"/>
        </w:rPr>
        <w:t>zirke kommen damit auf bisher nicht erreichte Verkaufsmengen.</w:t>
      </w:r>
    </w:p>
    <w:p w14:paraId="4D120A55" w14:textId="338B4CA9" w:rsidR="00A02925" w:rsidRPr="001C31D8" w:rsidRDefault="00A02925" w:rsidP="00F35FCD">
      <w:pPr>
        <w:rPr>
          <w:rFonts w:ascii="Arial" w:eastAsia="Arial" w:hAnsi="Arial" w:cs="Arial"/>
        </w:rPr>
      </w:pPr>
      <w:r w:rsidRPr="001C31D8">
        <w:rPr>
          <w:rFonts w:ascii="Arial" w:eastAsia="Arial" w:hAnsi="Arial" w:cs="Arial"/>
        </w:rPr>
        <w:t>Die Landeshauptstadt rettet mit 443 Verkäufen und +1 die Überzahl der Wachstumsbezirke, hatte aber schon 2015 bis 2019 mehr Wohnungsverkäufe gesehen.</w:t>
      </w:r>
    </w:p>
    <w:p w14:paraId="25A92D52" w14:textId="0634CFFA" w:rsidR="00F35FCD" w:rsidRPr="001C31D8" w:rsidRDefault="00A02925" w:rsidP="00F35FCD">
      <w:pPr>
        <w:rPr>
          <w:rFonts w:ascii="Arial" w:eastAsia="Arial" w:hAnsi="Arial" w:cs="Arial"/>
        </w:rPr>
      </w:pPr>
      <w:r w:rsidRPr="001C31D8">
        <w:rPr>
          <w:rFonts w:ascii="Arial" w:eastAsia="Arial" w:hAnsi="Arial" w:cs="Arial"/>
        </w:rPr>
        <w:t>Wolfsberg fehlen w</w:t>
      </w:r>
      <w:r w:rsidR="00F35FCD" w:rsidRPr="001C31D8">
        <w:rPr>
          <w:rFonts w:ascii="Arial" w:eastAsia="Arial" w:hAnsi="Arial" w:cs="Arial"/>
        </w:rPr>
        <w:t xml:space="preserve">ie </w:t>
      </w:r>
      <w:r w:rsidRPr="001C31D8">
        <w:rPr>
          <w:rFonts w:ascii="Arial" w:eastAsia="Arial" w:hAnsi="Arial" w:cs="Arial"/>
        </w:rPr>
        <w:t xml:space="preserve">2021 </w:t>
      </w:r>
      <w:r w:rsidR="00F35FCD" w:rsidRPr="001C31D8">
        <w:rPr>
          <w:rFonts w:ascii="Arial" w:eastAsia="Arial" w:hAnsi="Arial" w:cs="Arial"/>
        </w:rPr>
        <w:t xml:space="preserve">auch diesmal </w:t>
      </w:r>
      <w:proofErr w:type="spellStart"/>
      <w:r w:rsidR="00F35FCD" w:rsidRPr="001C31D8">
        <w:rPr>
          <w:rFonts w:ascii="Arial" w:eastAsia="Arial" w:hAnsi="Arial" w:cs="Arial"/>
        </w:rPr>
        <w:t>Wohnungsverbücherungen</w:t>
      </w:r>
      <w:proofErr w:type="spellEnd"/>
      <w:r w:rsidR="00F35FCD" w:rsidRPr="001C31D8">
        <w:rPr>
          <w:rFonts w:ascii="Arial" w:eastAsia="Arial" w:hAnsi="Arial" w:cs="Arial"/>
        </w:rPr>
        <w:t xml:space="preserve"> auf den Vorjahreszeitraum: -6 ergeben 55 Einheiten. Nachdem Klagenfurt-Land von 2020 auf 2021 sein Halbjahresergebnis mehr als verdoppeln konnte, sinken die Verbücherungen 2022 um -18 auf 149. St. Veit fällt um -35 auf 52 und Feldkirchen um -40 auf 62.</w:t>
      </w:r>
    </w:p>
    <w:p w14:paraId="663C7C8D" w14:textId="77777777" w:rsidR="00F35FCD" w:rsidRPr="001C31D8" w:rsidRDefault="00F35FCD" w:rsidP="00F35FCD">
      <w:pPr>
        <w:rPr>
          <w:rFonts w:ascii="Arial" w:eastAsia="Arial" w:hAnsi="Arial" w:cs="Arial"/>
        </w:rPr>
      </w:pPr>
    </w:p>
    <w:p w14:paraId="39831E4A" w14:textId="77777777" w:rsidR="00F35FCD" w:rsidRPr="001C31D8" w:rsidRDefault="00F35FCD" w:rsidP="00F35FCD">
      <w:pPr>
        <w:rPr>
          <w:rFonts w:ascii="Arial" w:eastAsia="Arial" w:hAnsi="Arial" w:cs="Arial"/>
          <w:b/>
          <w:bCs/>
        </w:rPr>
      </w:pPr>
      <w:r w:rsidRPr="001C31D8">
        <w:rPr>
          <w:rFonts w:ascii="Arial" w:eastAsia="Arial" w:hAnsi="Arial" w:cs="Arial"/>
          <w:b/>
          <w:bCs/>
        </w:rPr>
        <w:t>Bezirkspreise</w:t>
      </w:r>
    </w:p>
    <w:p w14:paraId="762DDA64" w14:textId="0708D85E" w:rsidR="00F35FCD" w:rsidRPr="001C31D8" w:rsidRDefault="008F5D12" w:rsidP="00F35FCD">
      <w:pPr>
        <w:rPr>
          <w:rFonts w:ascii="Arial" w:eastAsia="Arial" w:hAnsi="Arial" w:cs="Arial"/>
          <w:b/>
          <w:bCs/>
        </w:rPr>
      </w:pPr>
      <w:r w:rsidRPr="001C31D8">
        <w:rPr>
          <w:rFonts w:ascii="Arial" w:eastAsia="Arial" w:hAnsi="Arial" w:cs="Arial"/>
          <w:b/>
          <w:bCs/>
        </w:rPr>
        <w:t>Sechs von neun mit neuem Preislevel</w:t>
      </w:r>
    </w:p>
    <w:p w14:paraId="0A1DC070" w14:textId="213AA042" w:rsidR="005532AC" w:rsidRPr="001C31D8" w:rsidRDefault="005532AC" w:rsidP="00F35FCD">
      <w:pPr>
        <w:rPr>
          <w:rFonts w:ascii="Arial" w:eastAsia="Arial" w:hAnsi="Arial" w:cs="Arial"/>
        </w:rPr>
      </w:pPr>
      <w:r w:rsidRPr="001C31D8">
        <w:rPr>
          <w:rFonts w:ascii="Arial" w:eastAsia="Arial" w:hAnsi="Arial" w:cs="Arial"/>
        </w:rPr>
        <w:t>D</w:t>
      </w:r>
      <w:r w:rsidR="00F35FCD" w:rsidRPr="001C31D8">
        <w:rPr>
          <w:rFonts w:ascii="Arial" w:eastAsia="Arial" w:hAnsi="Arial" w:cs="Arial"/>
        </w:rPr>
        <w:t>er Kärntner Wohnungsmarkt</w:t>
      </w:r>
      <w:r w:rsidR="00F53443" w:rsidRPr="001C31D8">
        <w:rPr>
          <w:rFonts w:ascii="Arial" w:eastAsia="Arial" w:hAnsi="Arial" w:cs="Arial"/>
        </w:rPr>
        <w:t xml:space="preserve"> ist</w:t>
      </w:r>
      <w:r w:rsidR="00F35FCD" w:rsidRPr="001C31D8">
        <w:rPr>
          <w:rFonts w:ascii="Arial" w:eastAsia="Arial" w:hAnsi="Arial" w:cs="Arial"/>
        </w:rPr>
        <w:t xml:space="preserve"> für seinen turbulenten Charakter bekannt. Das ist zum Halbjahr 2022 nicht viel anders. Bezirke, die ein Jahr zuvor noch im Preistauftrieb waren, reduzierten die Wohnungspreise und umgekehrt. </w:t>
      </w:r>
      <w:r w:rsidRPr="001C31D8">
        <w:rPr>
          <w:rFonts w:ascii="Arial" w:eastAsia="Arial" w:hAnsi="Arial" w:cs="Arial"/>
          <w:i/>
          <w:iCs/>
        </w:rPr>
        <w:t xml:space="preserve">„Die Ursache liegt oft in </w:t>
      </w:r>
      <w:r w:rsidR="00F52BBA" w:rsidRPr="001C31D8">
        <w:rPr>
          <w:rFonts w:ascii="Arial" w:eastAsia="Arial" w:hAnsi="Arial" w:cs="Arial"/>
          <w:i/>
          <w:iCs/>
        </w:rPr>
        <w:t xml:space="preserve">vereinzelten </w:t>
      </w:r>
      <w:r w:rsidRPr="001C31D8">
        <w:rPr>
          <w:rFonts w:ascii="Arial" w:eastAsia="Arial" w:hAnsi="Arial" w:cs="Arial"/>
          <w:i/>
          <w:iCs/>
        </w:rPr>
        <w:t>Bauprojekten mit Seesicht oder Seenähe und damit mit</w:t>
      </w:r>
      <w:r w:rsidR="003C3252" w:rsidRPr="001C31D8">
        <w:rPr>
          <w:rFonts w:ascii="Arial" w:eastAsia="Arial" w:hAnsi="Arial" w:cs="Arial"/>
          <w:i/>
          <w:iCs/>
        </w:rPr>
        <w:t xml:space="preserve"> weit</w:t>
      </w:r>
      <w:r w:rsidRPr="001C31D8">
        <w:rPr>
          <w:rFonts w:ascii="Arial" w:eastAsia="Arial" w:hAnsi="Arial" w:cs="Arial"/>
          <w:i/>
          <w:iCs/>
        </w:rPr>
        <w:t xml:space="preserve"> höheren Preisen als sonst</w:t>
      </w:r>
      <w:r w:rsidR="003C3252" w:rsidRPr="001C31D8">
        <w:rPr>
          <w:rFonts w:ascii="Arial" w:eastAsia="Arial" w:hAnsi="Arial" w:cs="Arial"/>
          <w:i/>
          <w:iCs/>
        </w:rPr>
        <w:t xml:space="preserve"> </w:t>
      </w:r>
      <w:r w:rsidRPr="001C31D8">
        <w:rPr>
          <w:rFonts w:ascii="Arial" w:eastAsia="Arial" w:hAnsi="Arial" w:cs="Arial"/>
          <w:i/>
          <w:iCs/>
        </w:rPr>
        <w:t xml:space="preserve">wo und in </w:t>
      </w:r>
      <w:r w:rsidR="00F52BBA" w:rsidRPr="001C31D8">
        <w:rPr>
          <w:rFonts w:ascii="Arial" w:eastAsia="Arial" w:hAnsi="Arial" w:cs="Arial"/>
          <w:i/>
          <w:iCs/>
        </w:rPr>
        <w:t xml:space="preserve">einigen Fällen mit </w:t>
      </w:r>
      <w:r w:rsidRPr="001C31D8">
        <w:rPr>
          <w:rFonts w:ascii="Arial" w:eastAsia="Arial" w:hAnsi="Arial" w:cs="Arial"/>
          <w:i/>
          <w:iCs/>
        </w:rPr>
        <w:t xml:space="preserve">der Größe der Bezirksmärkte, </w:t>
      </w:r>
      <w:r w:rsidR="00F52BBA" w:rsidRPr="001C31D8">
        <w:rPr>
          <w:rFonts w:ascii="Arial" w:eastAsia="Arial" w:hAnsi="Arial" w:cs="Arial"/>
          <w:i/>
          <w:iCs/>
        </w:rPr>
        <w:t xml:space="preserve">denn </w:t>
      </w:r>
      <w:r w:rsidRPr="001C31D8">
        <w:rPr>
          <w:rFonts w:ascii="Arial" w:eastAsia="Arial" w:hAnsi="Arial" w:cs="Arial"/>
          <w:i/>
          <w:iCs/>
        </w:rPr>
        <w:t>je geringer die Stückzahl desto höher der Einfluss von wenigen Objekten</w:t>
      </w:r>
      <w:r w:rsidR="00306F17" w:rsidRPr="001C31D8">
        <w:rPr>
          <w:rFonts w:ascii="Arial" w:eastAsia="Arial" w:hAnsi="Arial" w:cs="Arial"/>
          <w:i/>
          <w:iCs/>
        </w:rPr>
        <w:t>,</w:t>
      </w:r>
      <w:r w:rsidRPr="001C31D8">
        <w:rPr>
          <w:rFonts w:ascii="Arial" w:eastAsia="Arial" w:hAnsi="Arial" w:cs="Arial"/>
          <w:i/>
          <w:iCs/>
        </w:rPr>
        <w:t>“</w:t>
      </w:r>
      <w:r w:rsidRPr="001C31D8">
        <w:rPr>
          <w:rFonts w:ascii="Arial" w:eastAsia="Arial" w:hAnsi="Arial" w:cs="Arial"/>
        </w:rPr>
        <w:t xml:space="preserve"> rückt </w:t>
      </w:r>
      <w:r w:rsidR="003C3252" w:rsidRPr="001C31D8">
        <w:rPr>
          <w:rFonts w:ascii="Arial" w:eastAsia="Arial" w:hAnsi="Arial" w:cs="Arial"/>
        </w:rPr>
        <w:t>Nenning</w:t>
      </w:r>
      <w:r w:rsidRPr="001C31D8">
        <w:rPr>
          <w:rFonts w:ascii="Arial" w:eastAsia="Arial" w:hAnsi="Arial" w:cs="Arial"/>
        </w:rPr>
        <w:t xml:space="preserve"> die Statistik</w:t>
      </w:r>
      <w:r w:rsidR="003C3252" w:rsidRPr="001C31D8">
        <w:rPr>
          <w:rFonts w:ascii="Arial" w:eastAsia="Arial" w:hAnsi="Arial" w:cs="Arial"/>
        </w:rPr>
        <w:t>z</w:t>
      </w:r>
      <w:r w:rsidRPr="001C31D8">
        <w:rPr>
          <w:rFonts w:ascii="Arial" w:eastAsia="Arial" w:hAnsi="Arial" w:cs="Arial"/>
        </w:rPr>
        <w:t xml:space="preserve">ahlen ins rechte </w:t>
      </w:r>
      <w:r w:rsidR="00F52BBA" w:rsidRPr="001C31D8">
        <w:rPr>
          <w:rFonts w:ascii="Arial" w:eastAsia="Arial" w:hAnsi="Arial" w:cs="Arial"/>
        </w:rPr>
        <w:t>Licht.</w:t>
      </w:r>
    </w:p>
    <w:p w14:paraId="382B1097" w14:textId="34DE5764" w:rsidR="005532AC" w:rsidRPr="001C31D8" w:rsidRDefault="00F35FCD" w:rsidP="00F35FCD">
      <w:pPr>
        <w:rPr>
          <w:rFonts w:ascii="Arial" w:eastAsia="Arial" w:hAnsi="Arial" w:cs="Arial"/>
        </w:rPr>
      </w:pPr>
      <w:r w:rsidRPr="001C31D8">
        <w:rPr>
          <w:rFonts w:ascii="Arial" w:eastAsia="Arial" w:hAnsi="Arial" w:cs="Arial"/>
        </w:rPr>
        <w:t xml:space="preserve">So ist Klagenfurt-Land mit 265.008 Euro zwar immer noch Spitzenreiter beim Wohnungswert, </w:t>
      </w:r>
      <w:r w:rsidR="00F52BBA" w:rsidRPr="001C31D8">
        <w:rPr>
          <w:rFonts w:ascii="Arial" w:eastAsia="Arial" w:hAnsi="Arial" w:cs="Arial"/>
        </w:rPr>
        <w:t xml:space="preserve">trotz </w:t>
      </w:r>
      <w:r w:rsidR="005532AC" w:rsidRPr="001C31D8">
        <w:rPr>
          <w:rFonts w:ascii="Arial" w:eastAsia="Arial" w:hAnsi="Arial" w:cs="Arial"/>
        </w:rPr>
        <w:t xml:space="preserve">statistisch </w:t>
      </w:r>
      <w:r w:rsidR="00F52BBA" w:rsidRPr="001C31D8">
        <w:rPr>
          <w:rFonts w:ascii="Arial" w:eastAsia="Arial" w:hAnsi="Arial" w:cs="Arial"/>
        </w:rPr>
        <w:t>-</w:t>
      </w:r>
      <w:r w:rsidRPr="001C31D8">
        <w:rPr>
          <w:rFonts w:ascii="Arial" w:eastAsia="Arial" w:hAnsi="Arial" w:cs="Arial"/>
        </w:rPr>
        <w:t>24.381 Euro oder -8,4</w:t>
      </w:r>
      <w:r w:rsidR="003D2DE3" w:rsidRPr="001C31D8">
        <w:rPr>
          <w:rFonts w:ascii="Arial" w:eastAsia="Arial" w:hAnsi="Arial" w:cs="Arial"/>
        </w:rPr>
        <w:t xml:space="preserve"> %</w:t>
      </w:r>
      <w:r w:rsidR="005532AC" w:rsidRPr="001C31D8">
        <w:rPr>
          <w:rFonts w:ascii="Arial" w:eastAsia="Arial" w:hAnsi="Arial" w:cs="Arial"/>
        </w:rPr>
        <w:t xml:space="preserve"> zum Vorjahr.</w:t>
      </w:r>
    </w:p>
    <w:p w14:paraId="3A4F9CCD" w14:textId="463312A6" w:rsidR="00B9634D" w:rsidRPr="001C31D8" w:rsidRDefault="00F35FCD" w:rsidP="00F35FCD">
      <w:pPr>
        <w:rPr>
          <w:rFonts w:ascii="Arial" w:eastAsia="Arial" w:hAnsi="Arial" w:cs="Arial"/>
        </w:rPr>
      </w:pPr>
      <w:r w:rsidRPr="001C31D8">
        <w:rPr>
          <w:rFonts w:ascii="Arial" w:eastAsia="Arial" w:hAnsi="Arial" w:cs="Arial"/>
        </w:rPr>
        <w:t xml:space="preserve">Hermagor hingegen zieht den Preis weiter nach oben, 250.260 Euro sind </w:t>
      </w:r>
      <w:r w:rsidR="00F52BBA" w:rsidRPr="001C31D8">
        <w:rPr>
          <w:rFonts w:ascii="Arial" w:eastAsia="Arial" w:hAnsi="Arial" w:cs="Arial"/>
        </w:rPr>
        <w:t>+</w:t>
      </w:r>
      <w:r w:rsidRPr="001C31D8">
        <w:rPr>
          <w:rFonts w:ascii="Arial" w:eastAsia="Arial" w:hAnsi="Arial" w:cs="Arial"/>
        </w:rPr>
        <w:t>18,2</w:t>
      </w:r>
      <w:r w:rsidR="003D2DE3" w:rsidRPr="001C31D8">
        <w:rPr>
          <w:rFonts w:ascii="Arial" w:eastAsia="Arial" w:hAnsi="Arial" w:cs="Arial"/>
        </w:rPr>
        <w:t xml:space="preserve"> %</w:t>
      </w:r>
      <w:r w:rsidRPr="001C31D8">
        <w:rPr>
          <w:rFonts w:ascii="Arial" w:eastAsia="Arial" w:hAnsi="Arial" w:cs="Arial"/>
        </w:rPr>
        <w:t xml:space="preserve"> mehr. Das bedeutet weiterhin Platz zwei</w:t>
      </w:r>
      <w:r w:rsidR="00807F70" w:rsidRPr="001C31D8">
        <w:rPr>
          <w:rFonts w:ascii="Arial" w:eastAsia="Arial" w:hAnsi="Arial" w:cs="Arial"/>
        </w:rPr>
        <w:t xml:space="preserve"> und </w:t>
      </w:r>
      <w:r w:rsidRPr="001C31D8">
        <w:rPr>
          <w:rFonts w:ascii="Arial" w:eastAsia="Arial" w:hAnsi="Arial" w:cs="Arial"/>
        </w:rPr>
        <w:t>verkürzt den Abstand zu Klagenfurt-Land</w:t>
      </w:r>
      <w:r w:rsidR="00F52BBA" w:rsidRPr="001C31D8">
        <w:rPr>
          <w:rFonts w:ascii="Arial" w:eastAsia="Arial" w:hAnsi="Arial" w:cs="Arial"/>
        </w:rPr>
        <w:t>.</w:t>
      </w:r>
      <w:r w:rsidRPr="001C31D8">
        <w:rPr>
          <w:rFonts w:ascii="Arial" w:eastAsia="Arial" w:hAnsi="Arial" w:cs="Arial"/>
        </w:rPr>
        <w:t xml:space="preserve"> Völkermarkt, </w:t>
      </w:r>
      <w:r w:rsidR="00F52BBA" w:rsidRPr="001C31D8">
        <w:rPr>
          <w:rFonts w:ascii="Arial" w:eastAsia="Arial" w:hAnsi="Arial" w:cs="Arial"/>
        </w:rPr>
        <w:t xml:space="preserve">wo </w:t>
      </w:r>
      <w:r w:rsidRPr="001C31D8">
        <w:rPr>
          <w:rFonts w:ascii="Arial" w:eastAsia="Arial" w:hAnsi="Arial" w:cs="Arial"/>
        </w:rPr>
        <w:lastRenderedPageBreak/>
        <w:t>2021 die Preise um -18,9</w:t>
      </w:r>
      <w:r w:rsidR="003D2DE3" w:rsidRPr="001C31D8">
        <w:rPr>
          <w:rFonts w:ascii="Arial" w:eastAsia="Arial" w:hAnsi="Arial" w:cs="Arial"/>
        </w:rPr>
        <w:t xml:space="preserve"> %</w:t>
      </w:r>
      <w:r w:rsidRPr="001C31D8">
        <w:rPr>
          <w:rFonts w:ascii="Arial" w:eastAsia="Arial" w:hAnsi="Arial" w:cs="Arial"/>
        </w:rPr>
        <w:t xml:space="preserve"> </w:t>
      </w:r>
      <w:r w:rsidR="00F53443" w:rsidRPr="001C31D8">
        <w:rPr>
          <w:rFonts w:ascii="Arial" w:eastAsia="Arial" w:hAnsi="Arial" w:cs="Arial"/>
        </w:rPr>
        <w:t>nach unten gingen</w:t>
      </w:r>
      <w:r w:rsidRPr="001C31D8">
        <w:rPr>
          <w:rFonts w:ascii="Arial" w:eastAsia="Arial" w:hAnsi="Arial" w:cs="Arial"/>
        </w:rPr>
        <w:t xml:space="preserve">, </w:t>
      </w:r>
      <w:r w:rsidR="00F53443" w:rsidRPr="001C31D8">
        <w:rPr>
          <w:rFonts w:ascii="Arial" w:eastAsia="Arial" w:hAnsi="Arial" w:cs="Arial"/>
        </w:rPr>
        <w:t xml:space="preserve">legt </w:t>
      </w:r>
      <w:r w:rsidR="00F52BBA" w:rsidRPr="001C31D8">
        <w:rPr>
          <w:rFonts w:ascii="Arial" w:eastAsia="Arial" w:hAnsi="Arial" w:cs="Arial"/>
        </w:rPr>
        <w:t>e</w:t>
      </w:r>
      <w:r w:rsidRPr="001C31D8">
        <w:rPr>
          <w:rFonts w:ascii="Arial" w:eastAsia="Arial" w:hAnsi="Arial" w:cs="Arial"/>
        </w:rPr>
        <w:t xml:space="preserve">in Jahr später </w:t>
      </w:r>
      <w:r w:rsidR="00807F70" w:rsidRPr="001C31D8">
        <w:rPr>
          <w:rFonts w:ascii="Arial" w:eastAsia="Arial" w:hAnsi="Arial" w:cs="Arial"/>
        </w:rPr>
        <w:t>auf</w:t>
      </w:r>
      <w:r w:rsidRPr="001C31D8">
        <w:rPr>
          <w:rFonts w:ascii="Arial" w:eastAsia="Arial" w:hAnsi="Arial" w:cs="Arial"/>
        </w:rPr>
        <w:t xml:space="preserve"> </w:t>
      </w:r>
      <w:r w:rsidR="00807F70" w:rsidRPr="001C31D8">
        <w:rPr>
          <w:rFonts w:ascii="Arial" w:eastAsia="Arial" w:hAnsi="Arial" w:cs="Arial"/>
        </w:rPr>
        <w:t xml:space="preserve">mehr als Doppelte zu: </w:t>
      </w:r>
      <w:r w:rsidRPr="001C31D8">
        <w:rPr>
          <w:rFonts w:ascii="Arial" w:eastAsia="Arial" w:hAnsi="Arial" w:cs="Arial"/>
        </w:rPr>
        <w:t>+101,5</w:t>
      </w:r>
      <w:r w:rsidR="003D2DE3" w:rsidRPr="001C31D8">
        <w:rPr>
          <w:rFonts w:ascii="Arial" w:eastAsia="Arial" w:hAnsi="Arial" w:cs="Arial"/>
        </w:rPr>
        <w:t xml:space="preserve"> %</w:t>
      </w:r>
      <w:r w:rsidRPr="001C31D8">
        <w:rPr>
          <w:rFonts w:ascii="Arial" w:eastAsia="Arial" w:hAnsi="Arial" w:cs="Arial"/>
        </w:rPr>
        <w:t xml:space="preserve"> auf 236.924 Euro</w:t>
      </w:r>
      <w:r w:rsidR="00807F70" w:rsidRPr="001C31D8">
        <w:rPr>
          <w:rFonts w:ascii="Arial" w:eastAsia="Arial" w:hAnsi="Arial" w:cs="Arial"/>
        </w:rPr>
        <w:t>.</w:t>
      </w:r>
      <w:r w:rsidRPr="001C31D8">
        <w:rPr>
          <w:rFonts w:ascii="Arial" w:eastAsia="Arial" w:hAnsi="Arial" w:cs="Arial"/>
        </w:rPr>
        <w:t xml:space="preserve"> </w:t>
      </w:r>
    </w:p>
    <w:p w14:paraId="49038C75" w14:textId="372EA8F4" w:rsidR="00B9634D" w:rsidRPr="001C31D8" w:rsidRDefault="00F35FCD" w:rsidP="00F35FCD">
      <w:pPr>
        <w:rPr>
          <w:rFonts w:ascii="Arial" w:eastAsia="Arial" w:hAnsi="Arial" w:cs="Arial"/>
        </w:rPr>
      </w:pPr>
      <w:r w:rsidRPr="001C31D8">
        <w:rPr>
          <w:rFonts w:ascii="Arial" w:eastAsia="Arial" w:hAnsi="Arial" w:cs="Arial"/>
        </w:rPr>
        <w:t>Villach treibt den typischen Wohnungspreis um +15,3</w:t>
      </w:r>
      <w:r w:rsidR="003D2DE3" w:rsidRPr="001C31D8">
        <w:rPr>
          <w:rFonts w:ascii="Arial" w:eastAsia="Arial" w:hAnsi="Arial" w:cs="Arial"/>
        </w:rPr>
        <w:t xml:space="preserve"> %</w:t>
      </w:r>
      <w:r w:rsidRPr="001C31D8">
        <w:rPr>
          <w:rFonts w:ascii="Arial" w:eastAsia="Arial" w:hAnsi="Arial" w:cs="Arial"/>
        </w:rPr>
        <w:t xml:space="preserve"> auf 230.730 Euro</w:t>
      </w:r>
      <w:r w:rsidR="00B9634D" w:rsidRPr="001C31D8">
        <w:rPr>
          <w:rFonts w:ascii="Arial" w:eastAsia="Arial" w:hAnsi="Arial" w:cs="Arial"/>
        </w:rPr>
        <w:t xml:space="preserve"> und beeinflusst mit seiner großen Verkaufszahl wie Klagenfurt massiv den Landespreis.</w:t>
      </w:r>
    </w:p>
    <w:p w14:paraId="70B0D06F" w14:textId="708C9DF0" w:rsidR="00B9634D" w:rsidRPr="001C31D8" w:rsidRDefault="00F35FCD" w:rsidP="00F35FCD">
      <w:pPr>
        <w:rPr>
          <w:rFonts w:ascii="Arial" w:eastAsia="Arial" w:hAnsi="Arial" w:cs="Arial"/>
        </w:rPr>
      </w:pPr>
      <w:r w:rsidRPr="001C31D8">
        <w:rPr>
          <w:rFonts w:ascii="Arial" w:eastAsia="Arial" w:hAnsi="Arial" w:cs="Arial"/>
        </w:rPr>
        <w:t xml:space="preserve">Spittal </w:t>
      </w:r>
      <w:r w:rsidR="00B9634D" w:rsidRPr="001C31D8">
        <w:rPr>
          <w:rFonts w:ascii="Arial" w:eastAsia="Arial" w:hAnsi="Arial" w:cs="Arial"/>
        </w:rPr>
        <w:t>schafft mit +33.056 Euro die dritthöchste Wertsteigerung (+17,8</w:t>
      </w:r>
      <w:r w:rsidR="003D2DE3" w:rsidRPr="001C31D8">
        <w:rPr>
          <w:rFonts w:ascii="Arial" w:eastAsia="Arial" w:hAnsi="Arial" w:cs="Arial"/>
        </w:rPr>
        <w:t xml:space="preserve"> %</w:t>
      </w:r>
      <w:r w:rsidR="00B9634D" w:rsidRPr="001C31D8">
        <w:rPr>
          <w:rFonts w:ascii="Arial" w:eastAsia="Arial" w:hAnsi="Arial" w:cs="Arial"/>
        </w:rPr>
        <w:t xml:space="preserve">) und mit 218.685 Euro nach 2017 zum zweiten Mal den Eintritt in den </w:t>
      </w:r>
      <w:r w:rsidRPr="001C31D8">
        <w:rPr>
          <w:rFonts w:ascii="Arial" w:eastAsia="Arial" w:hAnsi="Arial" w:cs="Arial"/>
        </w:rPr>
        <w:t xml:space="preserve">Club der 200.000er: </w:t>
      </w:r>
    </w:p>
    <w:p w14:paraId="08343C07" w14:textId="305F4BA3" w:rsidR="00B9634D" w:rsidRPr="001C31D8" w:rsidRDefault="00B9634D" w:rsidP="00F35FCD">
      <w:pPr>
        <w:rPr>
          <w:rFonts w:ascii="Arial" w:eastAsia="Arial" w:hAnsi="Arial" w:cs="Arial"/>
        </w:rPr>
      </w:pPr>
      <w:r w:rsidRPr="001C31D8">
        <w:rPr>
          <w:rFonts w:ascii="Arial" w:eastAsia="Arial" w:hAnsi="Arial" w:cs="Arial"/>
        </w:rPr>
        <w:t>Klagenfurt bewegt sich u</w:t>
      </w:r>
      <w:r w:rsidR="00F35FCD" w:rsidRPr="001C31D8">
        <w:rPr>
          <w:rFonts w:ascii="Arial" w:eastAsia="Arial" w:hAnsi="Arial" w:cs="Arial"/>
        </w:rPr>
        <w:t>nter den Landeshauptstädten nach wie vor im günstigeren Drittel, erhöht aber weiter auf 196.526 Euro (+13,5</w:t>
      </w:r>
      <w:r w:rsidR="003D2DE3" w:rsidRPr="001C31D8">
        <w:rPr>
          <w:rFonts w:ascii="Arial" w:eastAsia="Arial" w:hAnsi="Arial" w:cs="Arial"/>
        </w:rPr>
        <w:t xml:space="preserve"> %</w:t>
      </w:r>
      <w:r w:rsidR="00F35FCD" w:rsidRPr="001C31D8">
        <w:rPr>
          <w:rFonts w:ascii="Arial" w:eastAsia="Arial" w:hAnsi="Arial" w:cs="Arial"/>
        </w:rPr>
        <w:t>).</w:t>
      </w:r>
    </w:p>
    <w:p w14:paraId="123F6197" w14:textId="52E5842E" w:rsidR="00B9634D" w:rsidRPr="001C31D8" w:rsidRDefault="00F35FCD" w:rsidP="00F35FCD">
      <w:pPr>
        <w:rPr>
          <w:rFonts w:ascii="Arial" w:eastAsia="Arial" w:hAnsi="Arial" w:cs="Arial"/>
        </w:rPr>
      </w:pPr>
      <w:r w:rsidRPr="001C31D8">
        <w:rPr>
          <w:rFonts w:ascii="Arial" w:eastAsia="Arial" w:hAnsi="Arial" w:cs="Arial"/>
        </w:rPr>
        <w:t xml:space="preserve">Feldkirchen </w:t>
      </w:r>
      <w:r w:rsidR="00B9634D" w:rsidRPr="001C31D8">
        <w:rPr>
          <w:rFonts w:ascii="Arial" w:eastAsia="Arial" w:hAnsi="Arial" w:cs="Arial"/>
        </w:rPr>
        <w:t xml:space="preserve">und Wolfsberg bleiben unter den 2021er Preisen: Feldkirchen reduziert </w:t>
      </w:r>
      <w:r w:rsidRPr="001C31D8">
        <w:rPr>
          <w:rFonts w:ascii="Arial" w:eastAsia="Arial" w:hAnsi="Arial" w:cs="Arial"/>
        </w:rPr>
        <w:t>auf 190.221 Euro (-9,0</w:t>
      </w:r>
      <w:r w:rsidR="003D2DE3" w:rsidRPr="001C31D8">
        <w:rPr>
          <w:rFonts w:ascii="Arial" w:eastAsia="Arial" w:hAnsi="Arial" w:cs="Arial"/>
        </w:rPr>
        <w:t xml:space="preserve"> %</w:t>
      </w:r>
      <w:r w:rsidRPr="001C31D8">
        <w:rPr>
          <w:rFonts w:ascii="Arial" w:eastAsia="Arial" w:hAnsi="Arial" w:cs="Arial"/>
        </w:rPr>
        <w:t>), Wolfsberg auf 161.756 Euro (-9,7</w:t>
      </w:r>
      <w:r w:rsidR="003D2DE3" w:rsidRPr="001C31D8">
        <w:rPr>
          <w:rFonts w:ascii="Arial" w:eastAsia="Arial" w:hAnsi="Arial" w:cs="Arial"/>
        </w:rPr>
        <w:t xml:space="preserve"> %</w:t>
      </w:r>
      <w:r w:rsidRPr="001C31D8">
        <w:rPr>
          <w:rFonts w:ascii="Arial" w:eastAsia="Arial" w:hAnsi="Arial" w:cs="Arial"/>
        </w:rPr>
        <w:t>).</w:t>
      </w:r>
    </w:p>
    <w:p w14:paraId="5820228A" w14:textId="6594CC99" w:rsidR="00F35FCD" w:rsidRPr="001C31D8" w:rsidRDefault="00F35FCD" w:rsidP="00F35FCD">
      <w:pPr>
        <w:rPr>
          <w:rFonts w:ascii="Arial" w:eastAsia="Arial" w:hAnsi="Arial" w:cs="Arial"/>
        </w:rPr>
      </w:pPr>
      <w:r w:rsidRPr="001C31D8">
        <w:rPr>
          <w:rFonts w:ascii="Arial" w:eastAsia="Arial" w:hAnsi="Arial" w:cs="Arial"/>
        </w:rPr>
        <w:t xml:space="preserve">St. Veit bleibt </w:t>
      </w:r>
      <w:r w:rsidR="00B9634D" w:rsidRPr="001C31D8">
        <w:rPr>
          <w:rFonts w:ascii="Arial" w:eastAsia="Arial" w:hAnsi="Arial" w:cs="Arial"/>
        </w:rPr>
        <w:t xml:space="preserve">bei den Wohnungspreisen </w:t>
      </w:r>
      <w:r w:rsidRPr="001C31D8">
        <w:rPr>
          <w:rFonts w:ascii="Arial" w:eastAsia="Arial" w:hAnsi="Arial" w:cs="Arial"/>
        </w:rPr>
        <w:t>zum dritten Mal sechsstellig und erhöht weiter um +12,5</w:t>
      </w:r>
      <w:r w:rsidR="003D2DE3" w:rsidRPr="001C31D8">
        <w:rPr>
          <w:rFonts w:ascii="Arial" w:eastAsia="Arial" w:hAnsi="Arial" w:cs="Arial"/>
        </w:rPr>
        <w:t xml:space="preserve"> %</w:t>
      </w:r>
      <w:r w:rsidRPr="001C31D8">
        <w:rPr>
          <w:rFonts w:ascii="Arial" w:eastAsia="Arial" w:hAnsi="Arial" w:cs="Arial"/>
        </w:rPr>
        <w:t xml:space="preserve"> auf 12</w:t>
      </w:r>
      <w:r w:rsidR="00807F70" w:rsidRPr="001C31D8">
        <w:rPr>
          <w:rFonts w:ascii="Arial" w:eastAsia="Arial" w:hAnsi="Arial" w:cs="Arial"/>
        </w:rPr>
        <w:t>0</w:t>
      </w:r>
      <w:r w:rsidRPr="001C31D8">
        <w:rPr>
          <w:rFonts w:ascii="Arial" w:eastAsia="Arial" w:hAnsi="Arial" w:cs="Arial"/>
        </w:rPr>
        <w:t>.272 Euro.</w:t>
      </w:r>
    </w:p>
    <w:p w14:paraId="63D9FDD8" w14:textId="76BC80AD" w:rsidR="00F35FCD" w:rsidRPr="001C31D8" w:rsidRDefault="008F5D12" w:rsidP="00F35FCD">
      <w:pPr>
        <w:rPr>
          <w:rFonts w:ascii="Arial" w:eastAsia="Arial" w:hAnsi="Arial" w:cs="Arial"/>
        </w:rPr>
      </w:pPr>
      <w:r w:rsidRPr="001C31D8">
        <w:rPr>
          <w:rFonts w:ascii="Arial" w:eastAsia="Arial" w:hAnsi="Arial" w:cs="Arial"/>
        </w:rPr>
        <w:t xml:space="preserve">Somit haben sechs der neun Kärntner Bezirke Ihr Preisniveau gegenüber dem Vorjahr erhöht, alle sechs auf neue </w:t>
      </w:r>
      <w:r w:rsidR="00F53443" w:rsidRPr="001C31D8">
        <w:rPr>
          <w:rFonts w:ascii="Arial" w:eastAsia="Arial" w:hAnsi="Arial" w:cs="Arial"/>
        </w:rPr>
        <w:t>Höchstwerte</w:t>
      </w:r>
      <w:r w:rsidRPr="001C31D8">
        <w:rPr>
          <w:rFonts w:ascii="Arial" w:eastAsia="Arial" w:hAnsi="Arial" w:cs="Arial"/>
        </w:rPr>
        <w:t>.</w:t>
      </w:r>
    </w:p>
    <w:p w14:paraId="3CEC2F05" w14:textId="77777777" w:rsidR="00F35FCD" w:rsidRPr="001C31D8" w:rsidRDefault="00F35FCD" w:rsidP="00F35FCD">
      <w:pPr>
        <w:rPr>
          <w:rFonts w:ascii="Arial" w:eastAsia="Arial" w:hAnsi="Arial" w:cs="Arial"/>
        </w:rPr>
      </w:pPr>
    </w:p>
    <w:p w14:paraId="4BD4ADB4" w14:textId="77777777" w:rsidR="00F35FCD" w:rsidRPr="001C31D8" w:rsidRDefault="00F35FCD" w:rsidP="00F35FCD">
      <w:pPr>
        <w:rPr>
          <w:rStyle w:val="Hyperlink"/>
          <w:rFonts w:ascii="Arial" w:eastAsia="Arial" w:hAnsi="Arial" w:cs="Arial"/>
          <w:color w:val="auto"/>
        </w:rPr>
      </w:pPr>
      <w:r w:rsidRPr="001C31D8">
        <w:rPr>
          <w:rFonts w:ascii="Arial" w:eastAsia="Arial" w:hAnsi="Arial" w:cs="Arial"/>
        </w:rPr>
        <w:t xml:space="preserve">Weitere Informationen zum Kärntner Markt für Eigentumswohnungen finden Sie unter </w:t>
      </w:r>
      <w:hyperlink r:id="rId20">
        <w:r w:rsidRPr="001C31D8">
          <w:rPr>
            <w:rStyle w:val="Hyperlink"/>
            <w:rFonts w:ascii="Arial" w:eastAsia="Arial" w:hAnsi="Arial" w:cs="Arial"/>
            <w:color w:val="auto"/>
          </w:rPr>
          <w:t>remax.at/presse/</w:t>
        </w:r>
        <w:proofErr w:type="spellStart"/>
        <w:r w:rsidRPr="001C31D8">
          <w:rPr>
            <w:rStyle w:val="Hyperlink"/>
            <w:rFonts w:ascii="Arial" w:eastAsia="Arial" w:hAnsi="Arial" w:cs="Arial"/>
            <w:color w:val="auto"/>
          </w:rPr>
          <w:t>immospiegel</w:t>
        </w:r>
        <w:proofErr w:type="spellEnd"/>
        <w:r w:rsidRPr="001C31D8">
          <w:rPr>
            <w:rStyle w:val="Hyperlink"/>
            <w:rFonts w:ascii="Arial" w:eastAsia="Arial" w:hAnsi="Arial" w:cs="Arial"/>
            <w:color w:val="auto"/>
          </w:rPr>
          <w:t>/</w:t>
        </w:r>
        <w:proofErr w:type="spellStart"/>
        <w:r w:rsidRPr="001C31D8">
          <w:rPr>
            <w:rStyle w:val="Hyperlink"/>
            <w:rFonts w:ascii="Arial" w:eastAsia="Arial" w:hAnsi="Arial" w:cs="Arial"/>
            <w:color w:val="auto"/>
          </w:rPr>
          <w:t>wohnungspreise#kaernten</w:t>
        </w:r>
        <w:proofErr w:type="spellEnd"/>
      </w:hyperlink>
      <w:r w:rsidRPr="001C31D8">
        <w:rPr>
          <w:rFonts w:ascii="Arial" w:eastAsia="Arial" w:hAnsi="Arial" w:cs="Arial"/>
        </w:rPr>
        <w:t>.</w:t>
      </w:r>
    </w:p>
    <w:p w14:paraId="3918B8E5" w14:textId="77777777" w:rsidR="00F35FCD" w:rsidRPr="001C31D8" w:rsidRDefault="00F35FCD" w:rsidP="00F35FCD">
      <w:pPr>
        <w:rPr>
          <w:rFonts w:ascii="Arial" w:eastAsia="Arial" w:hAnsi="Arial" w:cs="Arial"/>
          <w:b/>
          <w:bCs/>
        </w:rPr>
      </w:pPr>
    </w:p>
    <w:p w14:paraId="0479EF41" w14:textId="77777777" w:rsidR="00F35FCD" w:rsidRPr="001C31D8" w:rsidRDefault="00F35FCD" w:rsidP="00F35FCD">
      <w:pPr>
        <w:rPr>
          <w:rFonts w:ascii="Arial" w:eastAsia="Arial" w:hAnsi="Arial" w:cs="Arial"/>
          <w:b/>
          <w:bCs/>
        </w:rPr>
      </w:pPr>
    </w:p>
    <w:p w14:paraId="2038A306" w14:textId="77777777" w:rsidR="00F35FCD" w:rsidRPr="001C31D8" w:rsidRDefault="00F35FCD" w:rsidP="00F35FCD">
      <w:pPr>
        <w:rPr>
          <w:rFonts w:ascii="Arial" w:hAnsi="Arial" w:cs="Arial"/>
          <w:b/>
        </w:rPr>
      </w:pPr>
      <w:r w:rsidRPr="001C31D8">
        <w:rPr>
          <w:rFonts w:ascii="Arial" w:eastAsia="Arial" w:hAnsi="Arial" w:cs="Arial"/>
          <w:b/>
          <w:bCs/>
        </w:rPr>
        <w:t>VORARLBERG</w:t>
      </w:r>
    </w:p>
    <w:p w14:paraId="09B76630" w14:textId="199469DF" w:rsidR="00A02F37" w:rsidRPr="001C31D8" w:rsidRDefault="00A02F37" w:rsidP="00F35FCD">
      <w:pPr>
        <w:rPr>
          <w:rFonts w:ascii="Arial" w:eastAsia="Arial" w:hAnsi="Arial" w:cs="Arial"/>
          <w:b/>
          <w:bCs/>
        </w:rPr>
      </w:pPr>
      <w:r w:rsidRPr="001C31D8">
        <w:rPr>
          <w:rFonts w:ascii="Arial" w:eastAsia="Arial" w:hAnsi="Arial" w:cs="Arial"/>
          <w:b/>
          <w:bCs/>
        </w:rPr>
        <w:t>Wohnungsmarkt mit Versch</w:t>
      </w:r>
      <w:r w:rsidR="00F53443" w:rsidRPr="001C31D8">
        <w:rPr>
          <w:rFonts w:ascii="Arial" w:eastAsia="Arial" w:hAnsi="Arial" w:cs="Arial"/>
          <w:b/>
          <w:bCs/>
        </w:rPr>
        <w:t>n</w:t>
      </w:r>
      <w:r w:rsidRPr="001C31D8">
        <w:rPr>
          <w:rFonts w:ascii="Arial" w:eastAsia="Arial" w:hAnsi="Arial" w:cs="Arial"/>
          <w:b/>
          <w:bCs/>
        </w:rPr>
        <w:t>aufpause</w:t>
      </w:r>
      <w:r w:rsidR="00F53443" w:rsidRPr="001C31D8">
        <w:rPr>
          <w:rFonts w:ascii="Arial" w:eastAsia="Arial" w:hAnsi="Arial" w:cs="Arial"/>
          <w:b/>
          <w:bCs/>
        </w:rPr>
        <w:t>?</w:t>
      </w:r>
    </w:p>
    <w:p w14:paraId="42CF82FA" w14:textId="39633755" w:rsidR="00A02F37" w:rsidRPr="001C31D8" w:rsidRDefault="00A02F37" w:rsidP="00F35FCD">
      <w:pPr>
        <w:rPr>
          <w:rFonts w:ascii="Arial" w:eastAsia="Arial" w:hAnsi="Arial" w:cs="Arial"/>
        </w:rPr>
      </w:pPr>
      <w:r w:rsidRPr="001C31D8">
        <w:rPr>
          <w:rFonts w:ascii="Arial" w:eastAsia="Arial" w:hAnsi="Arial" w:cs="Arial"/>
        </w:rPr>
        <w:t>Nach dem Rekordjahr 2021 sind die Wohnungsverkäufe in Vorarlberg im ersten Halbjahr 2022 wieder etwas gesunken. Das war auch 2017 und 2019 nach den Rekordjahren 2016 und 2018 so.</w:t>
      </w:r>
    </w:p>
    <w:p w14:paraId="4DF08019" w14:textId="4CED98F3" w:rsidR="005E299F" w:rsidRPr="001C31D8" w:rsidRDefault="00F35FCD" w:rsidP="00F35FCD">
      <w:pPr>
        <w:rPr>
          <w:rFonts w:ascii="Arial" w:eastAsia="Arial" w:hAnsi="Arial" w:cs="Arial"/>
        </w:rPr>
      </w:pPr>
      <w:r w:rsidRPr="001C31D8">
        <w:rPr>
          <w:rFonts w:ascii="Arial" w:eastAsia="Arial" w:hAnsi="Arial" w:cs="Arial"/>
        </w:rPr>
        <w:t xml:space="preserve">1.487 </w:t>
      </w:r>
      <w:proofErr w:type="spellStart"/>
      <w:r w:rsidRPr="001C31D8">
        <w:rPr>
          <w:rFonts w:ascii="Arial" w:eastAsia="Arial" w:hAnsi="Arial" w:cs="Arial"/>
        </w:rPr>
        <w:t>Kaufakte</w:t>
      </w:r>
      <w:proofErr w:type="spellEnd"/>
      <w:r w:rsidRPr="001C31D8">
        <w:rPr>
          <w:rFonts w:ascii="Arial" w:eastAsia="Arial" w:hAnsi="Arial" w:cs="Arial"/>
        </w:rPr>
        <w:t xml:space="preserve"> bedeuten ein Minus von 119. Im </w:t>
      </w:r>
      <w:r w:rsidR="00807F70" w:rsidRPr="001C31D8">
        <w:rPr>
          <w:rFonts w:ascii="Arial" w:eastAsia="Arial" w:hAnsi="Arial" w:cs="Arial"/>
        </w:rPr>
        <w:t>R</w:t>
      </w:r>
      <w:r w:rsidRPr="001C31D8">
        <w:rPr>
          <w:rFonts w:ascii="Arial" w:eastAsia="Arial" w:hAnsi="Arial" w:cs="Arial"/>
        </w:rPr>
        <w:t xml:space="preserve">anking </w:t>
      </w:r>
      <w:r w:rsidR="00807F70" w:rsidRPr="001C31D8">
        <w:rPr>
          <w:rFonts w:ascii="Arial" w:eastAsia="Arial" w:hAnsi="Arial" w:cs="Arial"/>
        </w:rPr>
        <w:t xml:space="preserve">der Veränderungen </w:t>
      </w:r>
      <w:r w:rsidR="00306F17" w:rsidRPr="001C31D8">
        <w:rPr>
          <w:rFonts w:ascii="Arial" w:eastAsia="Arial" w:hAnsi="Arial" w:cs="Arial"/>
        </w:rPr>
        <w:t>ist</w:t>
      </w:r>
      <w:r w:rsidRPr="001C31D8">
        <w:rPr>
          <w:rFonts w:ascii="Arial" w:eastAsia="Arial" w:hAnsi="Arial" w:cs="Arial"/>
        </w:rPr>
        <w:t xml:space="preserve"> </w:t>
      </w:r>
      <w:r w:rsidR="005E299F" w:rsidRPr="001C31D8">
        <w:rPr>
          <w:rFonts w:ascii="Arial" w:eastAsia="Arial" w:hAnsi="Arial" w:cs="Arial"/>
        </w:rPr>
        <w:t xml:space="preserve">das </w:t>
      </w:r>
      <w:r w:rsidRPr="001C31D8">
        <w:rPr>
          <w:rFonts w:ascii="Arial" w:eastAsia="Arial" w:hAnsi="Arial" w:cs="Arial"/>
        </w:rPr>
        <w:t>Platzsechs</w:t>
      </w:r>
      <w:r w:rsidR="00807F70" w:rsidRPr="001C31D8">
        <w:rPr>
          <w:rFonts w:ascii="Arial" w:eastAsia="Arial" w:hAnsi="Arial" w:cs="Arial"/>
        </w:rPr>
        <w:t>, d</w:t>
      </w:r>
      <w:r w:rsidR="005E299F" w:rsidRPr="001C31D8">
        <w:rPr>
          <w:rFonts w:ascii="Arial" w:eastAsia="Arial" w:hAnsi="Arial" w:cs="Arial"/>
        </w:rPr>
        <w:t xml:space="preserve">enn </w:t>
      </w:r>
      <w:r w:rsidRPr="001C31D8">
        <w:rPr>
          <w:rFonts w:ascii="Arial" w:eastAsia="Arial" w:hAnsi="Arial" w:cs="Arial"/>
        </w:rPr>
        <w:t>Tirol, Oberösterreich und Wien</w:t>
      </w:r>
      <w:r w:rsidR="005E299F" w:rsidRPr="001C31D8">
        <w:rPr>
          <w:rFonts w:ascii="Arial" w:eastAsia="Arial" w:hAnsi="Arial" w:cs="Arial"/>
        </w:rPr>
        <w:t xml:space="preserve"> fehlten noch mehr Verkäufe auf 2021</w:t>
      </w:r>
      <w:r w:rsidRPr="001C31D8">
        <w:rPr>
          <w:rFonts w:ascii="Arial" w:eastAsia="Arial" w:hAnsi="Arial" w:cs="Arial"/>
        </w:rPr>
        <w:t xml:space="preserve">. </w:t>
      </w:r>
    </w:p>
    <w:p w14:paraId="56C2C2B9" w14:textId="5D42F747" w:rsidR="005E299F" w:rsidRPr="001C31D8" w:rsidRDefault="005E299F" w:rsidP="00F35FCD">
      <w:pPr>
        <w:rPr>
          <w:rFonts w:ascii="Arial" w:eastAsia="Arial" w:hAnsi="Arial" w:cs="Arial"/>
        </w:rPr>
      </w:pPr>
      <w:r w:rsidRPr="001C31D8">
        <w:rPr>
          <w:rFonts w:ascii="Arial" w:eastAsia="Arial" w:hAnsi="Arial" w:cs="Arial"/>
        </w:rPr>
        <w:t xml:space="preserve">Bei den </w:t>
      </w:r>
      <w:r w:rsidR="00F35FCD" w:rsidRPr="001C31D8">
        <w:rPr>
          <w:rFonts w:ascii="Arial" w:eastAsia="Arial" w:hAnsi="Arial" w:cs="Arial"/>
        </w:rPr>
        <w:t>Umsatzzahlen</w:t>
      </w:r>
      <w:r w:rsidRPr="001C31D8">
        <w:rPr>
          <w:rFonts w:ascii="Arial" w:eastAsia="Arial" w:hAnsi="Arial" w:cs="Arial"/>
        </w:rPr>
        <w:t xml:space="preserve"> ist Vorarlberg das einzige Bundesland mit Rückgängen: Bei </w:t>
      </w:r>
      <w:r w:rsidR="00807F70" w:rsidRPr="001C31D8">
        <w:rPr>
          <w:rFonts w:ascii="Arial" w:eastAsia="Arial" w:hAnsi="Arial" w:cs="Arial"/>
        </w:rPr>
        <w:t>547</w:t>
      </w:r>
      <w:r w:rsidRPr="001C31D8">
        <w:rPr>
          <w:rFonts w:ascii="Arial" w:eastAsia="Arial" w:hAnsi="Arial" w:cs="Arial"/>
        </w:rPr>
        <w:t xml:space="preserve"> Mio. Euro </w:t>
      </w:r>
      <w:r w:rsidR="003B463C" w:rsidRPr="001C31D8">
        <w:rPr>
          <w:rFonts w:ascii="Arial" w:eastAsia="Arial" w:hAnsi="Arial" w:cs="Arial"/>
        </w:rPr>
        <w:t xml:space="preserve">liegt es um </w:t>
      </w:r>
      <w:r w:rsidRPr="001C31D8">
        <w:rPr>
          <w:rFonts w:ascii="Arial" w:eastAsia="Arial" w:hAnsi="Arial" w:cs="Arial"/>
        </w:rPr>
        <w:t>-2,7</w:t>
      </w:r>
      <w:r w:rsidR="003D2DE3" w:rsidRPr="001C31D8">
        <w:rPr>
          <w:rFonts w:ascii="Arial" w:eastAsia="Arial" w:hAnsi="Arial" w:cs="Arial"/>
        </w:rPr>
        <w:t xml:space="preserve"> %</w:t>
      </w:r>
      <w:r w:rsidRPr="001C31D8">
        <w:rPr>
          <w:rFonts w:ascii="Arial" w:eastAsia="Arial" w:hAnsi="Arial" w:cs="Arial"/>
        </w:rPr>
        <w:t xml:space="preserve"> </w:t>
      </w:r>
      <w:r w:rsidR="003B463C" w:rsidRPr="001C31D8">
        <w:rPr>
          <w:rFonts w:ascii="Arial" w:eastAsia="Arial" w:hAnsi="Arial" w:cs="Arial"/>
        </w:rPr>
        <w:t xml:space="preserve">unter </w:t>
      </w:r>
      <w:r w:rsidRPr="001C31D8">
        <w:rPr>
          <w:rFonts w:ascii="Arial" w:eastAsia="Arial" w:hAnsi="Arial" w:cs="Arial"/>
        </w:rPr>
        <w:t>2021 – 15 Mio.</w:t>
      </w:r>
      <w:r w:rsidR="003B463C" w:rsidRPr="001C31D8">
        <w:rPr>
          <w:rFonts w:ascii="Arial" w:eastAsia="Arial" w:hAnsi="Arial" w:cs="Arial"/>
        </w:rPr>
        <w:t xml:space="preserve"> </w:t>
      </w:r>
      <w:r w:rsidRPr="001C31D8">
        <w:rPr>
          <w:rFonts w:ascii="Arial" w:eastAsia="Arial" w:hAnsi="Arial" w:cs="Arial"/>
        </w:rPr>
        <w:t>Euro weniger als zuletzt</w:t>
      </w:r>
      <w:r w:rsidR="00807F70" w:rsidRPr="001C31D8">
        <w:rPr>
          <w:rFonts w:ascii="Arial" w:eastAsia="Arial" w:hAnsi="Arial" w:cs="Arial"/>
        </w:rPr>
        <w:t>,</w:t>
      </w:r>
      <w:r w:rsidRPr="001C31D8">
        <w:rPr>
          <w:rFonts w:ascii="Arial" w:eastAsia="Arial" w:hAnsi="Arial" w:cs="Arial"/>
        </w:rPr>
        <w:t xml:space="preserve"> aber um +90 Mio. Euro mehr als im bisher drittstärksten Jahr </w:t>
      </w:r>
      <w:r w:rsidR="003B463C" w:rsidRPr="001C31D8">
        <w:rPr>
          <w:rFonts w:ascii="Arial" w:eastAsia="Arial" w:hAnsi="Arial" w:cs="Arial"/>
        </w:rPr>
        <w:t>2019.</w:t>
      </w:r>
    </w:p>
    <w:p w14:paraId="0A85A41D" w14:textId="77777777" w:rsidR="00F35FCD" w:rsidRPr="001C31D8" w:rsidRDefault="00F35FCD" w:rsidP="00F35FCD">
      <w:pPr>
        <w:rPr>
          <w:rFonts w:ascii="Arial" w:eastAsia="Arial" w:hAnsi="Arial" w:cs="Arial"/>
        </w:rPr>
      </w:pPr>
    </w:p>
    <w:p w14:paraId="43F5AB40" w14:textId="383D8554" w:rsidR="00F35FCD" w:rsidRPr="001C31D8" w:rsidRDefault="00F35FCD" w:rsidP="00F35FCD">
      <w:pPr>
        <w:rPr>
          <w:rFonts w:ascii="Arial" w:eastAsia="Arial" w:hAnsi="Arial" w:cs="Arial"/>
          <w:b/>
          <w:bCs/>
        </w:rPr>
      </w:pPr>
      <w:r w:rsidRPr="001C31D8">
        <w:rPr>
          <w:rFonts w:ascii="Arial" w:eastAsia="Arial" w:hAnsi="Arial" w:cs="Arial"/>
          <w:b/>
          <w:bCs/>
        </w:rPr>
        <w:t>Bezirksmenge</w:t>
      </w:r>
      <w:r w:rsidR="00E377B4" w:rsidRPr="001C31D8">
        <w:rPr>
          <w:rFonts w:ascii="Arial" w:eastAsia="Arial" w:hAnsi="Arial" w:cs="Arial"/>
          <w:b/>
          <w:bCs/>
        </w:rPr>
        <w:t>n</w:t>
      </w:r>
    </w:p>
    <w:p w14:paraId="42B7915D" w14:textId="77777777" w:rsidR="00F35FCD" w:rsidRPr="001C31D8" w:rsidRDefault="00F35FCD" w:rsidP="00F35FCD">
      <w:pPr>
        <w:rPr>
          <w:rFonts w:ascii="Arial" w:eastAsia="Arial" w:hAnsi="Arial" w:cs="Arial"/>
          <w:b/>
          <w:bCs/>
        </w:rPr>
      </w:pPr>
      <w:r w:rsidRPr="001C31D8">
        <w:rPr>
          <w:rFonts w:ascii="Arial" w:eastAsia="Arial" w:hAnsi="Arial" w:cs="Arial"/>
          <w:b/>
          <w:bCs/>
        </w:rPr>
        <w:t>Bregenz holt sich die Führung zurück</w:t>
      </w:r>
    </w:p>
    <w:p w14:paraId="175071D5" w14:textId="7BAD87D3" w:rsidR="00F35FCD" w:rsidRPr="001C31D8" w:rsidRDefault="00F35FCD" w:rsidP="00F35FCD">
      <w:pPr>
        <w:rPr>
          <w:rFonts w:ascii="Arial" w:eastAsia="Arial" w:hAnsi="Arial" w:cs="Arial"/>
        </w:rPr>
      </w:pPr>
      <w:r w:rsidRPr="001C31D8">
        <w:rPr>
          <w:rFonts w:ascii="Arial" w:eastAsia="Arial" w:hAnsi="Arial" w:cs="Arial"/>
        </w:rPr>
        <w:lastRenderedPageBreak/>
        <w:t>Nach einem Rückfall im Vorjahr um -41 Wohneinheiten kann sich Bregenz zum Halbjahr 2022 wieder über eine Steigerung um +73 freuen – die höchste im gesamten Bundesland</w:t>
      </w:r>
      <w:r w:rsidR="003B463C" w:rsidRPr="001C31D8">
        <w:rPr>
          <w:rFonts w:ascii="Arial" w:eastAsia="Arial" w:hAnsi="Arial" w:cs="Arial"/>
        </w:rPr>
        <w:t xml:space="preserve">. </w:t>
      </w:r>
      <w:r w:rsidRPr="001C31D8">
        <w:rPr>
          <w:rFonts w:ascii="Arial" w:eastAsia="Arial" w:hAnsi="Arial" w:cs="Arial"/>
        </w:rPr>
        <w:t xml:space="preserve">Die Gesamtmenge liegt damit bei 548 und bedeutet für den Bezirk einen neuen Rekord. Auch Bludenz konnte um +10 auf 218 zulegen. Weniger gut </w:t>
      </w:r>
      <w:r w:rsidR="003B463C" w:rsidRPr="001C31D8">
        <w:rPr>
          <w:rFonts w:ascii="Arial" w:eastAsia="Arial" w:hAnsi="Arial" w:cs="Arial"/>
        </w:rPr>
        <w:t xml:space="preserve">erging es dem Vorjahresführenden, </w:t>
      </w:r>
      <w:r w:rsidRPr="001C31D8">
        <w:rPr>
          <w:rFonts w:ascii="Arial" w:eastAsia="Arial" w:hAnsi="Arial" w:cs="Arial"/>
        </w:rPr>
        <w:t>Feldkirch</w:t>
      </w:r>
      <w:r w:rsidR="003B463C" w:rsidRPr="001C31D8">
        <w:rPr>
          <w:rFonts w:ascii="Arial" w:eastAsia="Arial" w:hAnsi="Arial" w:cs="Arial"/>
        </w:rPr>
        <w:t>,</w:t>
      </w:r>
      <w:r w:rsidRPr="001C31D8">
        <w:rPr>
          <w:rFonts w:ascii="Arial" w:eastAsia="Arial" w:hAnsi="Arial" w:cs="Arial"/>
        </w:rPr>
        <w:t xml:space="preserve"> (-</w:t>
      </w:r>
      <w:r w:rsidR="00083EFF" w:rsidRPr="001C31D8">
        <w:rPr>
          <w:rFonts w:ascii="Arial" w:eastAsia="Arial" w:hAnsi="Arial" w:cs="Arial"/>
        </w:rPr>
        <w:t>9</w:t>
      </w:r>
      <w:r w:rsidRPr="001C31D8">
        <w:rPr>
          <w:rFonts w:ascii="Arial" w:eastAsia="Arial" w:hAnsi="Arial" w:cs="Arial"/>
        </w:rPr>
        <w:t xml:space="preserve">0, gesamt 396) und Dornbirn, das mit -112 den größten </w:t>
      </w:r>
      <w:r w:rsidR="003B463C" w:rsidRPr="001C31D8">
        <w:rPr>
          <w:rFonts w:ascii="Arial" w:eastAsia="Arial" w:hAnsi="Arial" w:cs="Arial"/>
        </w:rPr>
        <w:t>Einbruch hinnehmen muss</w:t>
      </w:r>
      <w:r w:rsidRPr="001C31D8">
        <w:rPr>
          <w:rFonts w:ascii="Arial" w:eastAsia="Arial" w:hAnsi="Arial" w:cs="Arial"/>
        </w:rPr>
        <w:t xml:space="preserve"> und mit </w:t>
      </w:r>
      <w:r w:rsidR="00D3319E" w:rsidRPr="001C31D8">
        <w:rPr>
          <w:rFonts w:ascii="Arial" w:eastAsia="Arial" w:hAnsi="Arial" w:cs="Arial"/>
        </w:rPr>
        <w:t xml:space="preserve">aktuell </w:t>
      </w:r>
      <w:r w:rsidRPr="001C31D8">
        <w:rPr>
          <w:rFonts w:ascii="Arial" w:eastAsia="Arial" w:hAnsi="Arial" w:cs="Arial"/>
        </w:rPr>
        <w:t xml:space="preserve">325 </w:t>
      </w:r>
      <w:proofErr w:type="spellStart"/>
      <w:r w:rsidRPr="001C31D8">
        <w:rPr>
          <w:rFonts w:ascii="Arial" w:eastAsia="Arial" w:hAnsi="Arial" w:cs="Arial"/>
        </w:rPr>
        <w:t>Wohnungsverbücherungen</w:t>
      </w:r>
      <w:proofErr w:type="spellEnd"/>
      <w:r w:rsidRPr="001C31D8">
        <w:rPr>
          <w:rFonts w:ascii="Arial" w:eastAsia="Arial" w:hAnsi="Arial" w:cs="Arial"/>
        </w:rPr>
        <w:t xml:space="preserve"> </w:t>
      </w:r>
      <w:r w:rsidR="00D3319E" w:rsidRPr="001C31D8">
        <w:rPr>
          <w:rFonts w:ascii="Arial" w:eastAsia="Arial" w:hAnsi="Arial" w:cs="Arial"/>
        </w:rPr>
        <w:t xml:space="preserve">zuletzt in den Jahren 2014 und davor geringere </w:t>
      </w:r>
      <w:r w:rsidRPr="001C31D8">
        <w:rPr>
          <w:rFonts w:ascii="Arial" w:eastAsia="Arial" w:hAnsi="Arial" w:cs="Arial"/>
        </w:rPr>
        <w:t>Ergebnis</w:t>
      </w:r>
      <w:r w:rsidR="00D3319E" w:rsidRPr="001C31D8">
        <w:rPr>
          <w:rFonts w:ascii="Arial" w:eastAsia="Arial" w:hAnsi="Arial" w:cs="Arial"/>
        </w:rPr>
        <w:t>se</w:t>
      </w:r>
      <w:r w:rsidRPr="001C31D8">
        <w:rPr>
          <w:rFonts w:ascii="Arial" w:eastAsia="Arial" w:hAnsi="Arial" w:cs="Arial"/>
        </w:rPr>
        <w:t xml:space="preserve"> ein</w:t>
      </w:r>
      <w:r w:rsidR="00D3319E" w:rsidRPr="001C31D8">
        <w:rPr>
          <w:rFonts w:ascii="Arial" w:eastAsia="Arial" w:hAnsi="Arial" w:cs="Arial"/>
        </w:rPr>
        <w:t>gefahren hat.</w:t>
      </w:r>
    </w:p>
    <w:p w14:paraId="042BB214" w14:textId="77777777" w:rsidR="00F35FCD" w:rsidRPr="001C31D8" w:rsidRDefault="00F35FCD" w:rsidP="00F35FCD">
      <w:pPr>
        <w:rPr>
          <w:rFonts w:ascii="Arial" w:eastAsia="Arial" w:hAnsi="Arial" w:cs="Arial"/>
        </w:rPr>
      </w:pPr>
    </w:p>
    <w:p w14:paraId="1B5B5780" w14:textId="77777777" w:rsidR="00F35FCD" w:rsidRPr="001C31D8" w:rsidRDefault="00F35FCD" w:rsidP="00F35FCD">
      <w:pPr>
        <w:rPr>
          <w:rFonts w:ascii="Arial" w:eastAsia="Arial" w:hAnsi="Arial" w:cs="Arial"/>
          <w:b/>
          <w:bCs/>
        </w:rPr>
      </w:pPr>
      <w:r w:rsidRPr="001C31D8">
        <w:rPr>
          <w:rFonts w:ascii="Arial" w:eastAsia="Arial" w:hAnsi="Arial" w:cs="Arial"/>
          <w:b/>
          <w:bCs/>
        </w:rPr>
        <w:t>Bezirkspreise</w:t>
      </w:r>
    </w:p>
    <w:p w14:paraId="1A387FC0" w14:textId="1BBEE1F0" w:rsidR="00F35FCD" w:rsidRPr="001C31D8" w:rsidRDefault="00F35FCD" w:rsidP="00F35FCD">
      <w:pPr>
        <w:rPr>
          <w:rFonts w:ascii="Arial" w:eastAsia="Arial" w:hAnsi="Arial" w:cs="Arial"/>
          <w:b/>
          <w:bCs/>
        </w:rPr>
      </w:pPr>
      <w:r w:rsidRPr="001C31D8">
        <w:rPr>
          <w:rFonts w:ascii="Arial" w:eastAsia="Arial" w:hAnsi="Arial" w:cs="Arial"/>
          <w:b/>
          <w:bCs/>
        </w:rPr>
        <w:t xml:space="preserve">Feldkirch überholt Landeck </w:t>
      </w:r>
      <w:r w:rsidR="003C703E" w:rsidRPr="001C31D8">
        <w:rPr>
          <w:rFonts w:ascii="Arial" w:eastAsia="Arial" w:hAnsi="Arial" w:cs="Arial"/>
          <w:b/>
          <w:bCs/>
        </w:rPr>
        <w:t>a</w:t>
      </w:r>
      <w:r w:rsidRPr="001C31D8">
        <w:rPr>
          <w:rFonts w:ascii="Arial" w:eastAsia="Arial" w:hAnsi="Arial" w:cs="Arial"/>
          <w:b/>
          <w:bCs/>
        </w:rPr>
        <w:t>ls viertteuerster Bezirk außerhalb Wiens</w:t>
      </w:r>
    </w:p>
    <w:p w14:paraId="0489AFB6" w14:textId="538F3B10" w:rsidR="00F35FCD" w:rsidRPr="001C31D8" w:rsidRDefault="00F35FCD" w:rsidP="00F35FCD">
      <w:pPr>
        <w:rPr>
          <w:rFonts w:ascii="Arial" w:eastAsia="Arial" w:hAnsi="Arial" w:cs="Arial"/>
        </w:rPr>
      </w:pPr>
      <w:r w:rsidRPr="001C31D8">
        <w:rPr>
          <w:rFonts w:ascii="Arial" w:eastAsia="Arial" w:hAnsi="Arial" w:cs="Arial"/>
        </w:rPr>
        <w:t>Bregenz bleibt preislich gesehen an der Spitze: 369.178 Euro sind um +4,4</w:t>
      </w:r>
      <w:r w:rsidR="003D2DE3" w:rsidRPr="001C31D8">
        <w:rPr>
          <w:rFonts w:ascii="Arial" w:eastAsia="Arial" w:hAnsi="Arial" w:cs="Arial"/>
        </w:rPr>
        <w:t xml:space="preserve"> %</w:t>
      </w:r>
      <w:r w:rsidRPr="001C31D8">
        <w:rPr>
          <w:rFonts w:ascii="Arial" w:eastAsia="Arial" w:hAnsi="Arial" w:cs="Arial"/>
        </w:rPr>
        <w:t xml:space="preserve"> mehr als zuletzt. Auch der Titel „zweitteuerster Bezirk außerhalb Wiens“ kann der Bezirk verteidigen. Die Differenz zu Kitzbühel hat sich sogar auf rund 86.000 Euro verknappt. Auch Dornbirn bleibt mit 362.933 Euro (+7,7</w:t>
      </w:r>
      <w:r w:rsidR="003D2DE3" w:rsidRPr="001C31D8">
        <w:rPr>
          <w:rFonts w:ascii="Arial" w:eastAsia="Arial" w:hAnsi="Arial" w:cs="Arial"/>
        </w:rPr>
        <w:t xml:space="preserve"> %</w:t>
      </w:r>
      <w:r w:rsidRPr="001C31D8">
        <w:rPr>
          <w:rFonts w:ascii="Arial" w:eastAsia="Arial" w:hAnsi="Arial" w:cs="Arial"/>
        </w:rPr>
        <w:t xml:space="preserve">) auf Platz drei der teuersten Bezirke im </w:t>
      </w:r>
      <w:r w:rsidR="003B463C" w:rsidRPr="001C31D8">
        <w:rPr>
          <w:rFonts w:ascii="Arial" w:eastAsia="Arial" w:hAnsi="Arial" w:cs="Arial"/>
        </w:rPr>
        <w:t>Bundesgebiet</w:t>
      </w:r>
      <w:r w:rsidRPr="001C31D8">
        <w:rPr>
          <w:rFonts w:ascii="Arial" w:eastAsia="Arial" w:hAnsi="Arial" w:cs="Arial"/>
        </w:rPr>
        <w:t xml:space="preserve">, direkt gefolgt von Feldkirch, das mit 351.020 Euro diesmal </w:t>
      </w:r>
      <w:r w:rsidR="003B463C" w:rsidRPr="001C31D8">
        <w:rPr>
          <w:rFonts w:ascii="Arial" w:eastAsia="Arial" w:hAnsi="Arial" w:cs="Arial"/>
        </w:rPr>
        <w:t>dank einem Plus von 12,4</w:t>
      </w:r>
      <w:r w:rsidR="003D2DE3" w:rsidRPr="001C31D8">
        <w:rPr>
          <w:rFonts w:ascii="Arial" w:eastAsia="Arial" w:hAnsi="Arial" w:cs="Arial"/>
        </w:rPr>
        <w:t xml:space="preserve"> %</w:t>
      </w:r>
      <w:r w:rsidR="003B463C" w:rsidRPr="001C31D8">
        <w:rPr>
          <w:rFonts w:ascii="Arial" w:eastAsia="Arial" w:hAnsi="Arial" w:cs="Arial"/>
        </w:rPr>
        <w:t xml:space="preserve"> </w:t>
      </w:r>
      <w:r w:rsidRPr="001C31D8">
        <w:rPr>
          <w:rFonts w:ascii="Arial" w:eastAsia="Arial" w:hAnsi="Arial" w:cs="Arial"/>
        </w:rPr>
        <w:t>sogar Landeck über</w:t>
      </w:r>
      <w:r w:rsidR="003B463C" w:rsidRPr="001C31D8">
        <w:rPr>
          <w:rFonts w:ascii="Arial" w:eastAsia="Arial" w:hAnsi="Arial" w:cs="Arial"/>
        </w:rPr>
        <w:t>trifft.</w:t>
      </w:r>
      <w:r w:rsidRPr="001C31D8">
        <w:rPr>
          <w:rFonts w:ascii="Arial" w:eastAsia="Arial" w:hAnsi="Arial" w:cs="Arial"/>
        </w:rPr>
        <w:t xml:space="preserve"> Beständig als siebtteuerster Bezirk</w:t>
      </w:r>
      <w:r w:rsidR="00D3319E" w:rsidRPr="001C31D8">
        <w:rPr>
          <w:rFonts w:ascii="Arial" w:eastAsia="Arial" w:hAnsi="Arial" w:cs="Arial"/>
        </w:rPr>
        <w:t xml:space="preserve"> </w:t>
      </w:r>
      <w:r w:rsidRPr="001C31D8">
        <w:rPr>
          <w:rFonts w:ascii="Arial" w:eastAsia="Arial" w:hAnsi="Arial" w:cs="Arial"/>
        </w:rPr>
        <w:t>erhöht Bludenz um +2,4</w:t>
      </w:r>
      <w:r w:rsidR="003D2DE3" w:rsidRPr="001C31D8">
        <w:rPr>
          <w:rFonts w:ascii="Arial" w:eastAsia="Arial" w:hAnsi="Arial" w:cs="Arial"/>
        </w:rPr>
        <w:t xml:space="preserve"> %</w:t>
      </w:r>
      <w:r w:rsidRPr="001C31D8">
        <w:rPr>
          <w:rFonts w:ascii="Arial" w:eastAsia="Arial" w:hAnsi="Arial" w:cs="Arial"/>
        </w:rPr>
        <w:t xml:space="preserve"> auf einen </w:t>
      </w:r>
      <w:r w:rsidR="003B463C" w:rsidRPr="001C31D8">
        <w:rPr>
          <w:rFonts w:ascii="Arial" w:eastAsia="Arial" w:hAnsi="Arial" w:cs="Arial"/>
        </w:rPr>
        <w:t xml:space="preserve">Wohnungspreis </w:t>
      </w:r>
      <w:r w:rsidR="00F53443" w:rsidRPr="001C31D8">
        <w:rPr>
          <w:rFonts w:ascii="Arial" w:eastAsia="Arial" w:hAnsi="Arial" w:cs="Arial"/>
        </w:rPr>
        <w:t xml:space="preserve">im </w:t>
      </w:r>
      <w:r w:rsidR="003B463C" w:rsidRPr="001C31D8">
        <w:rPr>
          <w:rFonts w:ascii="Arial" w:eastAsia="Arial" w:hAnsi="Arial" w:cs="Arial"/>
        </w:rPr>
        <w:t xml:space="preserve">Mittel </w:t>
      </w:r>
      <w:r w:rsidRPr="001C31D8">
        <w:rPr>
          <w:rFonts w:ascii="Arial" w:eastAsia="Arial" w:hAnsi="Arial" w:cs="Arial"/>
        </w:rPr>
        <w:t xml:space="preserve">von 308.272 Euro.   </w:t>
      </w:r>
    </w:p>
    <w:p w14:paraId="31268D1E" w14:textId="77777777" w:rsidR="00F35FCD" w:rsidRPr="001C31D8" w:rsidRDefault="00F35FCD" w:rsidP="00F35FCD">
      <w:pPr>
        <w:rPr>
          <w:rFonts w:ascii="Arial" w:eastAsia="Arial" w:hAnsi="Arial" w:cs="Arial"/>
        </w:rPr>
      </w:pPr>
    </w:p>
    <w:p w14:paraId="2F0093FD" w14:textId="77777777" w:rsidR="00F35FCD" w:rsidRPr="001C31D8" w:rsidRDefault="00F35FCD" w:rsidP="00F35FCD">
      <w:pPr>
        <w:rPr>
          <w:rFonts w:ascii="Arial" w:eastAsia="Arial" w:hAnsi="Arial" w:cs="Arial"/>
          <w:bCs/>
        </w:rPr>
      </w:pPr>
      <w:r w:rsidRPr="001C31D8">
        <w:rPr>
          <w:rFonts w:ascii="Arial" w:eastAsia="Arial" w:hAnsi="Arial" w:cs="Arial"/>
        </w:rPr>
        <w:t xml:space="preserve">Weitere Informationen zum Eigentumswohnungsmarkt in Vorarlberg finden Sie unter </w:t>
      </w:r>
      <w:hyperlink r:id="rId21" w:anchor="vorarlberg" w:history="1">
        <w:r w:rsidRPr="001C31D8">
          <w:rPr>
            <w:rStyle w:val="Hyperlink"/>
            <w:rFonts w:ascii="Arial" w:eastAsia="Arial" w:hAnsi="Arial" w:cs="Arial"/>
            <w:color w:val="auto"/>
          </w:rPr>
          <w:t>remax.at/presse/</w:t>
        </w:r>
        <w:proofErr w:type="spellStart"/>
        <w:r w:rsidRPr="001C31D8">
          <w:rPr>
            <w:rStyle w:val="Hyperlink"/>
            <w:rFonts w:ascii="Arial" w:eastAsia="Arial" w:hAnsi="Arial" w:cs="Arial"/>
            <w:color w:val="auto"/>
          </w:rPr>
          <w:t>immospiegel</w:t>
        </w:r>
        <w:proofErr w:type="spellEnd"/>
        <w:r w:rsidRPr="001C31D8">
          <w:rPr>
            <w:rStyle w:val="Hyperlink"/>
            <w:rFonts w:ascii="Arial" w:eastAsia="Arial" w:hAnsi="Arial" w:cs="Arial"/>
            <w:color w:val="auto"/>
          </w:rPr>
          <w:t>/</w:t>
        </w:r>
        <w:proofErr w:type="spellStart"/>
        <w:r w:rsidRPr="001C31D8">
          <w:rPr>
            <w:rStyle w:val="Hyperlink"/>
            <w:rFonts w:ascii="Arial" w:eastAsia="Arial" w:hAnsi="Arial" w:cs="Arial"/>
            <w:color w:val="auto"/>
          </w:rPr>
          <w:t>wohnungspreise#vorarlberg</w:t>
        </w:r>
        <w:proofErr w:type="spellEnd"/>
      </w:hyperlink>
      <w:r w:rsidRPr="001C31D8">
        <w:rPr>
          <w:rFonts w:ascii="Arial" w:eastAsia="Arial" w:hAnsi="Arial" w:cs="Arial"/>
          <w:bCs/>
        </w:rPr>
        <w:t>.</w:t>
      </w:r>
    </w:p>
    <w:p w14:paraId="443A0D74" w14:textId="77777777" w:rsidR="00F35FCD" w:rsidRPr="001C31D8" w:rsidRDefault="00F35FCD" w:rsidP="00F35FCD">
      <w:pPr>
        <w:rPr>
          <w:rFonts w:ascii="Arial" w:eastAsia="Arial" w:hAnsi="Arial" w:cs="Arial"/>
          <w:b/>
          <w:bCs/>
        </w:rPr>
      </w:pPr>
    </w:p>
    <w:p w14:paraId="0222EBFE" w14:textId="77777777" w:rsidR="00F35FCD" w:rsidRPr="001C31D8" w:rsidRDefault="00F35FCD" w:rsidP="00F35FCD">
      <w:pPr>
        <w:rPr>
          <w:rFonts w:ascii="Arial" w:eastAsia="Arial" w:hAnsi="Arial" w:cs="Arial"/>
          <w:b/>
          <w:bCs/>
        </w:rPr>
      </w:pPr>
    </w:p>
    <w:p w14:paraId="74F2E9B4" w14:textId="77777777" w:rsidR="00702C87" w:rsidRPr="001C31D8" w:rsidRDefault="00702C87" w:rsidP="00702C87">
      <w:pPr>
        <w:rPr>
          <w:rFonts w:ascii="Arial" w:eastAsia="Arial" w:hAnsi="Arial" w:cs="Arial"/>
          <w:b/>
          <w:bCs/>
        </w:rPr>
      </w:pPr>
      <w:r w:rsidRPr="001C31D8">
        <w:rPr>
          <w:rFonts w:ascii="Arial" w:eastAsia="Arial" w:hAnsi="Arial" w:cs="Arial"/>
          <w:b/>
          <w:bCs/>
        </w:rPr>
        <w:t>BURGENLAND</w:t>
      </w:r>
    </w:p>
    <w:p w14:paraId="25FC97DA" w14:textId="77777777" w:rsidR="00702C87" w:rsidRPr="001C31D8" w:rsidRDefault="00702C87" w:rsidP="00702C87">
      <w:pPr>
        <w:rPr>
          <w:rFonts w:ascii="Arial" w:eastAsia="Arial" w:hAnsi="Arial" w:cs="Arial"/>
          <w:b/>
          <w:bCs/>
        </w:rPr>
      </w:pPr>
      <w:r w:rsidRPr="001C31D8">
        <w:rPr>
          <w:rFonts w:ascii="Arial" w:eastAsia="Arial" w:hAnsi="Arial" w:cs="Arial"/>
          <w:b/>
          <w:bCs/>
        </w:rPr>
        <w:t>Verbücherungen gehen zurück, dennoch steigen die Mengen</w:t>
      </w:r>
    </w:p>
    <w:p w14:paraId="665A4A9A" w14:textId="1D702E1E" w:rsidR="00702C87" w:rsidRPr="001C31D8" w:rsidRDefault="00702C87" w:rsidP="00702C87">
      <w:pPr>
        <w:rPr>
          <w:rFonts w:ascii="Arial" w:eastAsia="Arial" w:hAnsi="Arial" w:cs="Arial"/>
        </w:rPr>
      </w:pPr>
      <w:r w:rsidRPr="001C31D8">
        <w:rPr>
          <w:rFonts w:ascii="Arial" w:eastAsia="Arial" w:hAnsi="Arial" w:cs="Arial"/>
        </w:rPr>
        <w:t xml:space="preserve">Das östlichste Bundesland spürt Rückenwind, denn der Wohnungsmarkt bleibt dynamisch und die Transaktionsmengen steigen weiter. 464 sind es zum Halbjahr 2022, um +24 </w:t>
      </w:r>
      <w:r w:rsidR="003C703E" w:rsidRPr="001C31D8">
        <w:rPr>
          <w:rFonts w:ascii="Arial" w:eastAsia="Arial" w:hAnsi="Arial" w:cs="Arial"/>
        </w:rPr>
        <w:t xml:space="preserve">% </w:t>
      </w:r>
      <w:r w:rsidRPr="001C31D8">
        <w:rPr>
          <w:rFonts w:ascii="Arial" w:eastAsia="Arial" w:hAnsi="Arial" w:cs="Arial"/>
        </w:rPr>
        <w:t xml:space="preserve">mehr als 2021 und um rund </w:t>
      </w:r>
      <w:r w:rsidR="00D3319E" w:rsidRPr="001C31D8">
        <w:rPr>
          <w:rFonts w:ascii="Arial" w:eastAsia="Arial" w:hAnsi="Arial" w:cs="Arial"/>
        </w:rPr>
        <w:t xml:space="preserve">ein Drittel </w:t>
      </w:r>
      <w:r w:rsidRPr="001C31D8">
        <w:rPr>
          <w:rFonts w:ascii="Arial" w:eastAsia="Arial" w:hAnsi="Arial" w:cs="Arial"/>
        </w:rPr>
        <w:t>mehr als 2019 und 2017.</w:t>
      </w:r>
    </w:p>
    <w:p w14:paraId="30ECEFEE" w14:textId="61117C7B" w:rsidR="00702C87" w:rsidRPr="001C31D8" w:rsidRDefault="00702C87" w:rsidP="00702C87">
      <w:pPr>
        <w:rPr>
          <w:rFonts w:ascii="Arial" w:eastAsia="Arial" w:hAnsi="Arial" w:cs="Arial"/>
        </w:rPr>
      </w:pPr>
      <w:r w:rsidRPr="001C31D8">
        <w:rPr>
          <w:rFonts w:ascii="Arial" w:eastAsia="Arial" w:hAnsi="Arial" w:cs="Arial"/>
        </w:rPr>
        <w:t>Das schlägt sich auch im Wert nieder: 68 Mio. Euro sind um +22,1</w:t>
      </w:r>
      <w:r w:rsidR="003D2DE3" w:rsidRPr="001C31D8">
        <w:rPr>
          <w:rFonts w:ascii="Arial" w:eastAsia="Arial" w:hAnsi="Arial" w:cs="Arial"/>
        </w:rPr>
        <w:t xml:space="preserve"> %</w:t>
      </w:r>
      <w:r w:rsidRPr="001C31D8">
        <w:rPr>
          <w:rFonts w:ascii="Arial" w:eastAsia="Arial" w:hAnsi="Arial" w:cs="Arial"/>
        </w:rPr>
        <w:t xml:space="preserve"> mehr als 2021. Das ist zwar weniger als der Sprung von 2020 zu 2021 (+35,3</w:t>
      </w:r>
      <w:r w:rsidR="003D2DE3" w:rsidRPr="001C31D8">
        <w:rPr>
          <w:rFonts w:ascii="Arial" w:eastAsia="Arial" w:hAnsi="Arial" w:cs="Arial"/>
        </w:rPr>
        <w:t xml:space="preserve"> %</w:t>
      </w:r>
      <w:r w:rsidRPr="001C31D8">
        <w:rPr>
          <w:rFonts w:ascii="Arial" w:eastAsia="Arial" w:hAnsi="Arial" w:cs="Arial"/>
        </w:rPr>
        <w:t>), aber der Bundesanteil steigt damit kontinuierlich von 0,8</w:t>
      </w:r>
      <w:r w:rsidR="003D2DE3" w:rsidRPr="001C31D8">
        <w:rPr>
          <w:rFonts w:ascii="Arial" w:eastAsia="Arial" w:hAnsi="Arial" w:cs="Arial"/>
        </w:rPr>
        <w:t xml:space="preserve"> %</w:t>
      </w:r>
      <w:r w:rsidRPr="001C31D8">
        <w:rPr>
          <w:rFonts w:ascii="Arial" w:eastAsia="Arial" w:hAnsi="Arial" w:cs="Arial"/>
        </w:rPr>
        <w:t xml:space="preserve"> (2021) auf 0,9</w:t>
      </w:r>
      <w:r w:rsidR="003D2DE3" w:rsidRPr="001C31D8">
        <w:rPr>
          <w:rFonts w:ascii="Arial" w:eastAsia="Arial" w:hAnsi="Arial" w:cs="Arial"/>
        </w:rPr>
        <w:t xml:space="preserve"> %</w:t>
      </w:r>
      <w:r w:rsidRPr="001C31D8">
        <w:rPr>
          <w:rFonts w:ascii="Arial" w:eastAsia="Arial" w:hAnsi="Arial" w:cs="Arial"/>
        </w:rPr>
        <w:t>.</w:t>
      </w:r>
      <w:r w:rsidRPr="001C31D8">
        <w:rPr>
          <w:rFonts w:ascii="Arial" w:eastAsia="Arial" w:hAnsi="Arial" w:cs="Arial"/>
          <w:b/>
          <w:bCs/>
        </w:rPr>
        <w:t xml:space="preserve"> </w:t>
      </w:r>
      <w:r w:rsidRPr="001C31D8">
        <w:rPr>
          <w:rFonts w:ascii="Arial" w:eastAsia="Arial" w:hAnsi="Arial" w:cs="Arial"/>
        </w:rPr>
        <w:t xml:space="preserve">Nur zum Vergleich: 2018 war der pannonische Wohnungsmarkt 35 Mio. Euro schwer, 2016 </w:t>
      </w:r>
      <w:r w:rsidR="00D3319E" w:rsidRPr="001C31D8">
        <w:rPr>
          <w:rFonts w:ascii="Arial" w:eastAsia="Arial" w:hAnsi="Arial" w:cs="Arial"/>
        </w:rPr>
        <w:t xml:space="preserve">gar </w:t>
      </w:r>
      <w:r w:rsidRPr="001C31D8">
        <w:rPr>
          <w:rFonts w:ascii="Arial" w:eastAsia="Arial" w:hAnsi="Arial" w:cs="Arial"/>
        </w:rPr>
        <w:t>nur 2</w:t>
      </w:r>
      <w:r w:rsidR="00D3319E" w:rsidRPr="001C31D8">
        <w:rPr>
          <w:rFonts w:ascii="Arial" w:eastAsia="Arial" w:hAnsi="Arial" w:cs="Arial"/>
        </w:rPr>
        <w:t>5</w:t>
      </w:r>
      <w:r w:rsidRPr="001C31D8">
        <w:rPr>
          <w:rFonts w:ascii="Arial" w:eastAsia="Arial" w:hAnsi="Arial" w:cs="Arial"/>
        </w:rPr>
        <w:t xml:space="preserve"> Mio. Euro.</w:t>
      </w:r>
    </w:p>
    <w:p w14:paraId="0CBD4C37" w14:textId="6D89194F" w:rsidR="00702C87" w:rsidRPr="001C31D8" w:rsidRDefault="00702C87" w:rsidP="00702C87">
      <w:pPr>
        <w:rPr>
          <w:rFonts w:ascii="Arial" w:eastAsia="Arial" w:hAnsi="Arial" w:cs="Arial"/>
        </w:rPr>
      </w:pPr>
      <w:r w:rsidRPr="001C31D8">
        <w:rPr>
          <w:rFonts w:ascii="Arial" w:eastAsia="Arial" w:hAnsi="Arial" w:cs="Arial"/>
        </w:rPr>
        <w:lastRenderedPageBreak/>
        <w:t>Im Gegensatz zum Vorjahr frischt der Wind auch bei den Wohnungspreisen auf: Von 118.881 Euro auf 138.726 Euro bedeuten +16,7</w:t>
      </w:r>
      <w:r w:rsidR="003D2DE3" w:rsidRPr="001C31D8">
        <w:rPr>
          <w:rFonts w:ascii="Arial" w:eastAsia="Arial" w:hAnsi="Arial" w:cs="Arial"/>
        </w:rPr>
        <w:t xml:space="preserve"> %</w:t>
      </w:r>
      <w:r w:rsidRPr="001C31D8">
        <w:rPr>
          <w:rFonts w:ascii="Arial" w:eastAsia="Arial" w:hAnsi="Arial" w:cs="Arial"/>
        </w:rPr>
        <w:t xml:space="preserve"> Preisanstieg, prozentuell den zweithöchsten Preissprung gleich hinter Wien (+16,9</w:t>
      </w:r>
      <w:r w:rsidR="003D2DE3" w:rsidRPr="001C31D8">
        <w:rPr>
          <w:rFonts w:ascii="Arial" w:eastAsia="Arial" w:hAnsi="Arial" w:cs="Arial"/>
        </w:rPr>
        <w:t xml:space="preserve"> %</w:t>
      </w:r>
      <w:r w:rsidRPr="001C31D8">
        <w:rPr>
          <w:rFonts w:ascii="Arial" w:eastAsia="Arial" w:hAnsi="Arial" w:cs="Arial"/>
        </w:rPr>
        <w:t>).</w:t>
      </w:r>
    </w:p>
    <w:p w14:paraId="552189C9" w14:textId="77777777" w:rsidR="00702C87" w:rsidRPr="001C31D8" w:rsidRDefault="00702C87" w:rsidP="00702C87">
      <w:pPr>
        <w:rPr>
          <w:rFonts w:ascii="Arial" w:eastAsia="Arial" w:hAnsi="Arial" w:cs="Arial"/>
        </w:rPr>
      </w:pPr>
    </w:p>
    <w:p w14:paraId="02AFB984" w14:textId="77777777" w:rsidR="00702C87" w:rsidRPr="001C31D8" w:rsidRDefault="00702C87" w:rsidP="00702C87">
      <w:pPr>
        <w:rPr>
          <w:rFonts w:ascii="Arial" w:eastAsia="Arial" w:hAnsi="Arial" w:cs="Arial"/>
          <w:b/>
          <w:bCs/>
        </w:rPr>
      </w:pPr>
      <w:r w:rsidRPr="001C31D8">
        <w:rPr>
          <w:rFonts w:ascii="Arial" w:eastAsia="Arial" w:hAnsi="Arial" w:cs="Arial"/>
          <w:b/>
          <w:bCs/>
        </w:rPr>
        <w:t>Bezirksmengen</w:t>
      </w:r>
    </w:p>
    <w:p w14:paraId="2A6CBA19" w14:textId="77777777" w:rsidR="00702C87" w:rsidRPr="001C31D8" w:rsidRDefault="00702C87" w:rsidP="00702C87">
      <w:pPr>
        <w:rPr>
          <w:rFonts w:ascii="Arial" w:eastAsia="Arial" w:hAnsi="Arial" w:cs="Arial"/>
          <w:b/>
          <w:bCs/>
        </w:rPr>
      </w:pPr>
      <w:r w:rsidRPr="001C31D8">
        <w:rPr>
          <w:rFonts w:ascii="Arial" w:eastAsia="Arial" w:hAnsi="Arial" w:cs="Arial"/>
          <w:b/>
          <w:bCs/>
        </w:rPr>
        <w:t>Eisenstadt verliert, führt aber nach wie vor</w:t>
      </w:r>
    </w:p>
    <w:p w14:paraId="282C0CF4" w14:textId="02DF5FB3" w:rsidR="00702C87" w:rsidRPr="001C31D8" w:rsidRDefault="00702C87" w:rsidP="00702C87">
      <w:pPr>
        <w:rPr>
          <w:rFonts w:ascii="Arial" w:eastAsia="Arial" w:hAnsi="Arial" w:cs="Arial"/>
        </w:rPr>
      </w:pPr>
      <w:r w:rsidRPr="001C31D8">
        <w:rPr>
          <w:rFonts w:ascii="Arial" w:eastAsia="Arial" w:hAnsi="Arial" w:cs="Arial"/>
        </w:rPr>
        <w:t xml:space="preserve">Trotz insgesamt noch steigender Wohnungsverkäufe – 2022 mit neuer Höchstmenge – ist der Anstieg bei den Verbücherungen im Vergleich zu 2021 auffällig geringer. Plus 24 statt + </w:t>
      </w:r>
      <w:r w:rsidR="00C44A2F" w:rsidRPr="001C31D8">
        <w:rPr>
          <w:rFonts w:ascii="Arial" w:eastAsia="Arial" w:hAnsi="Arial" w:cs="Arial"/>
        </w:rPr>
        <w:t>11</w:t>
      </w:r>
      <w:r w:rsidRPr="001C31D8">
        <w:rPr>
          <w:rFonts w:ascii="Arial" w:eastAsia="Arial" w:hAnsi="Arial" w:cs="Arial"/>
        </w:rPr>
        <w:t xml:space="preserve">6. </w:t>
      </w:r>
    </w:p>
    <w:p w14:paraId="3CF9BC24" w14:textId="1C263A97" w:rsidR="00702C87" w:rsidRPr="001C31D8" w:rsidRDefault="00702C87" w:rsidP="00702C87">
      <w:pPr>
        <w:rPr>
          <w:rFonts w:ascii="Arial" w:eastAsia="Arial" w:hAnsi="Arial" w:cs="Arial"/>
        </w:rPr>
      </w:pPr>
      <w:r w:rsidRPr="001C31D8">
        <w:rPr>
          <w:rFonts w:ascii="Arial" w:eastAsia="Arial" w:hAnsi="Arial" w:cs="Arial"/>
        </w:rPr>
        <w:t>Diese</w:t>
      </w:r>
      <w:r w:rsidR="00C44A2F" w:rsidRPr="001C31D8">
        <w:rPr>
          <w:rFonts w:ascii="Arial" w:eastAsia="Arial" w:hAnsi="Arial" w:cs="Arial"/>
        </w:rPr>
        <w:t>s</w:t>
      </w:r>
      <w:r w:rsidRPr="001C31D8">
        <w:rPr>
          <w:rFonts w:ascii="Arial" w:eastAsia="Arial" w:hAnsi="Arial" w:cs="Arial"/>
        </w:rPr>
        <w:t xml:space="preserve"> Plus kommt aus Mattersburg mit +24 (gesamt 81), denn die Zugewinne von </w:t>
      </w:r>
      <w:proofErr w:type="spellStart"/>
      <w:r w:rsidRPr="001C31D8">
        <w:rPr>
          <w:rFonts w:ascii="Arial" w:eastAsia="Arial" w:hAnsi="Arial" w:cs="Arial"/>
        </w:rPr>
        <w:t>Oberwart</w:t>
      </w:r>
      <w:proofErr w:type="spellEnd"/>
      <w:r w:rsidRPr="001C31D8">
        <w:rPr>
          <w:rFonts w:ascii="Arial" w:eastAsia="Arial" w:hAnsi="Arial" w:cs="Arial"/>
        </w:rPr>
        <w:t xml:space="preserve"> (+20; gesamt 70), Güssing (+7;</w:t>
      </w:r>
      <w:r w:rsidR="00C44A2F" w:rsidRPr="001C31D8">
        <w:rPr>
          <w:rFonts w:ascii="Arial" w:eastAsia="Arial" w:hAnsi="Arial" w:cs="Arial"/>
        </w:rPr>
        <w:t xml:space="preserve"> gesamt </w:t>
      </w:r>
      <w:r w:rsidRPr="001C31D8">
        <w:rPr>
          <w:rFonts w:ascii="Arial" w:eastAsia="Arial" w:hAnsi="Arial" w:cs="Arial"/>
        </w:rPr>
        <w:t>29) und Neusiedl (+2, gesamt 104) decken nur die Rückgänge von Oberpullendorf (-5; gesamt 9), Jenner</w:t>
      </w:r>
      <w:r w:rsidR="00C44A2F" w:rsidRPr="001C31D8">
        <w:rPr>
          <w:rFonts w:ascii="Arial" w:eastAsia="Arial" w:hAnsi="Arial" w:cs="Arial"/>
        </w:rPr>
        <w:t>s</w:t>
      </w:r>
      <w:r w:rsidRPr="001C31D8">
        <w:rPr>
          <w:rFonts w:ascii="Arial" w:eastAsia="Arial" w:hAnsi="Arial" w:cs="Arial"/>
        </w:rPr>
        <w:t xml:space="preserve">dorf (-6; gesamt 10) und Eisenstadt (Stadt + Umgebung + Rust) von -18 (gesamt 161) ab. </w:t>
      </w:r>
    </w:p>
    <w:p w14:paraId="53B38034" w14:textId="565E8BF0" w:rsidR="00702C87" w:rsidRPr="001C31D8" w:rsidRDefault="00702C87" w:rsidP="00702C87">
      <w:pPr>
        <w:rPr>
          <w:rFonts w:ascii="Arial" w:eastAsia="Arial" w:hAnsi="Arial" w:cs="Arial"/>
        </w:rPr>
      </w:pPr>
      <w:r w:rsidRPr="001C31D8">
        <w:rPr>
          <w:rFonts w:ascii="Arial" w:eastAsia="Arial" w:hAnsi="Arial" w:cs="Arial"/>
        </w:rPr>
        <w:t>Zur Rechtfertigung der Landeshauptstadt: 2021 war bei den Wohnung</w:t>
      </w:r>
      <w:r w:rsidR="00D3319E" w:rsidRPr="001C31D8">
        <w:rPr>
          <w:rFonts w:ascii="Arial" w:eastAsia="Arial" w:hAnsi="Arial" w:cs="Arial"/>
        </w:rPr>
        <w:t>s</w:t>
      </w:r>
      <w:r w:rsidRPr="001C31D8">
        <w:rPr>
          <w:rFonts w:ascii="Arial" w:eastAsia="Arial" w:hAnsi="Arial" w:cs="Arial"/>
        </w:rPr>
        <w:t>käufern beinahe doppelt so viel los</w:t>
      </w:r>
      <w:r w:rsidR="00083EFF" w:rsidRPr="001C31D8">
        <w:rPr>
          <w:rFonts w:ascii="Arial" w:eastAsia="Arial" w:hAnsi="Arial" w:cs="Arial"/>
        </w:rPr>
        <w:t>,</w:t>
      </w:r>
      <w:r w:rsidRPr="001C31D8">
        <w:rPr>
          <w:rFonts w:ascii="Arial" w:eastAsia="Arial" w:hAnsi="Arial" w:cs="Arial"/>
        </w:rPr>
        <w:t xml:space="preserve"> wie im Durchschnitt der</w:t>
      </w:r>
      <w:r w:rsidR="00ED71BC" w:rsidRPr="001C31D8">
        <w:rPr>
          <w:rFonts w:ascii="Arial" w:eastAsia="Arial" w:hAnsi="Arial" w:cs="Arial"/>
        </w:rPr>
        <w:t xml:space="preserve"> letzten</w:t>
      </w:r>
      <w:r w:rsidRPr="001C31D8">
        <w:rPr>
          <w:rFonts w:ascii="Arial" w:eastAsia="Arial" w:hAnsi="Arial" w:cs="Arial"/>
        </w:rPr>
        <w:t xml:space="preserve"> zehn Jahre und 2022 ist das mit Abstand zweitbeste erste Halbjahr.</w:t>
      </w:r>
    </w:p>
    <w:p w14:paraId="284A1D8A" w14:textId="77777777" w:rsidR="00702C87" w:rsidRPr="001C31D8" w:rsidRDefault="00702C87" w:rsidP="00702C87">
      <w:pPr>
        <w:rPr>
          <w:rFonts w:ascii="Arial" w:eastAsia="Arial" w:hAnsi="Arial" w:cs="Arial"/>
        </w:rPr>
      </w:pPr>
    </w:p>
    <w:p w14:paraId="6946BD31" w14:textId="77777777" w:rsidR="00702C87" w:rsidRPr="001C31D8" w:rsidRDefault="00702C87" w:rsidP="00702C87">
      <w:pPr>
        <w:rPr>
          <w:rFonts w:ascii="Arial" w:eastAsia="Arial" w:hAnsi="Arial" w:cs="Arial"/>
          <w:b/>
          <w:bCs/>
        </w:rPr>
      </w:pPr>
      <w:r w:rsidRPr="001C31D8">
        <w:rPr>
          <w:rFonts w:ascii="Arial" w:eastAsia="Arial" w:hAnsi="Arial" w:cs="Arial"/>
          <w:b/>
          <w:bCs/>
        </w:rPr>
        <w:t>Bezirkspreise</w:t>
      </w:r>
    </w:p>
    <w:p w14:paraId="59D4F7C9" w14:textId="77777777" w:rsidR="00702C87" w:rsidRPr="001C31D8" w:rsidRDefault="00702C87" w:rsidP="00702C87">
      <w:pPr>
        <w:rPr>
          <w:rFonts w:ascii="Arial" w:eastAsia="Arial" w:hAnsi="Arial" w:cs="Arial"/>
          <w:b/>
          <w:bCs/>
        </w:rPr>
      </w:pPr>
      <w:r w:rsidRPr="001C31D8">
        <w:rPr>
          <w:rFonts w:ascii="Arial" w:eastAsia="Arial" w:hAnsi="Arial" w:cs="Arial"/>
          <w:b/>
          <w:bCs/>
        </w:rPr>
        <w:t>Neusiedl überholt wieder Eisenstadt</w:t>
      </w:r>
    </w:p>
    <w:p w14:paraId="5A32C4F1" w14:textId="7F6C6D2F" w:rsidR="00702C87" w:rsidRPr="001C31D8" w:rsidRDefault="00702C87" w:rsidP="00702C87">
      <w:pPr>
        <w:rPr>
          <w:rFonts w:ascii="Arial" w:eastAsia="Arial" w:hAnsi="Arial" w:cs="Arial"/>
        </w:rPr>
      </w:pPr>
      <w:r w:rsidRPr="001C31D8">
        <w:rPr>
          <w:rFonts w:ascii="Arial" w:eastAsia="Arial" w:hAnsi="Arial" w:cs="Arial"/>
        </w:rPr>
        <w:t>Seit 2017 lagen in Neusiedl die Wohnungspreise regelmäßig knapp unter 120.000 Euro. Nur 2020 ein Ausreißer mit 158.003 Euro und 2022 wieder einer mit 156.933 Euro. Der Sprung von 2021 auf 2022 beträgt +32,0</w:t>
      </w:r>
      <w:r w:rsidR="003D2DE3" w:rsidRPr="001C31D8">
        <w:rPr>
          <w:rFonts w:ascii="Arial" w:eastAsia="Arial" w:hAnsi="Arial" w:cs="Arial"/>
        </w:rPr>
        <w:t xml:space="preserve"> %</w:t>
      </w:r>
      <w:r w:rsidRPr="001C31D8">
        <w:rPr>
          <w:rFonts w:ascii="Arial" w:eastAsia="Arial" w:hAnsi="Arial" w:cs="Arial"/>
        </w:rPr>
        <w:t>.</w:t>
      </w:r>
    </w:p>
    <w:p w14:paraId="68BA331B" w14:textId="7A47416E" w:rsidR="00702C87" w:rsidRPr="001C31D8" w:rsidRDefault="00702C87" w:rsidP="00702C87">
      <w:pPr>
        <w:rPr>
          <w:rFonts w:ascii="Arial" w:eastAsia="Arial" w:hAnsi="Arial" w:cs="Arial"/>
        </w:rPr>
      </w:pPr>
      <w:r w:rsidRPr="001C31D8">
        <w:rPr>
          <w:rFonts w:ascii="Arial" w:eastAsia="Arial" w:hAnsi="Arial" w:cs="Arial"/>
        </w:rPr>
        <w:t>Eisenstadt samt Anhang (2021 und 2019 auf der Preis-Pole-Position) liegt diesmal um -2.081 Euro darunter und kommt auf 154.852 Euro, was zum Vorjahr +1</w:t>
      </w:r>
      <w:r w:rsidR="00083EFF" w:rsidRPr="001C31D8">
        <w:rPr>
          <w:rFonts w:ascii="Arial" w:eastAsia="Arial" w:hAnsi="Arial" w:cs="Arial"/>
        </w:rPr>
        <w:t>0</w:t>
      </w:r>
      <w:r w:rsidRPr="001C31D8">
        <w:rPr>
          <w:rFonts w:ascii="Arial" w:eastAsia="Arial" w:hAnsi="Arial" w:cs="Arial"/>
        </w:rPr>
        <w:t>,2</w:t>
      </w:r>
      <w:r w:rsidR="003D2DE3" w:rsidRPr="001C31D8">
        <w:rPr>
          <w:rFonts w:ascii="Arial" w:eastAsia="Arial" w:hAnsi="Arial" w:cs="Arial"/>
        </w:rPr>
        <w:t xml:space="preserve"> %</w:t>
      </w:r>
      <w:r w:rsidRPr="001C31D8">
        <w:rPr>
          <w:rFonts w:ascii="Arial" w:eastAsia="Arial" w:hAnsi="Arial" w:cs="Arial"/>
        </w:rPr>
        <w:t xml:space="preserve"> bedeutet.</w:t>
      </w:r>
    </w:p>
    <w:p w14:paraId="4A477FAE" w14:textId="77777777" w:rsidR="00702C87" w:rsidRPr="001C31D8" w:rsidRDefault="00702C87" w:rsidP="00702C87">
      <w:pPr>
        <w:rPr>
          <w:rFonts w:ascii="Arial" w:eastAsia="Arial" w:hAnsi="Arial" w:cs="Arial"/>
        </w:rPr>
      </w:pPr>
    </w:p>
    <w:p w14:paraId="33FA0D21" w14:textId="4E8D18EE" w:rsidR="00702C87" w:rsidRPr="001C31D8" w:rsidRDefault="00702C87" w:rsidP="00702C87">
      <w:pPr>
        <w:rPr>
          <w:rFonts w:ascii="Arial" w:eastAsia="Arial" w:hAnsi="Arial" w:cs="Arial"/>
        </w:rPr>
      </w:pPr>
      <w:proofErr w:type="spellStart"/>
      <w:r w:rsidRPr="001C31D8">
        <w:rPr>
          <w:rFonts w:ascii="Arial" w:eastAsia="Arial" w:hAnsi="Arial" w:cs="Arial"/>
        </w:rPr>
        <w:t>Oberwart</w:t>
      </w:r>
      <w:proofErr w:type="spellEnd"/>
      <w:r w:rsidRPr="001C31D8">
        <w:rPr>
          <w:rFonts w:ascii="Arial" w:eastAsia="Arial" w:hAnsi="Arial" w:cs="Arial"/>
        </w:rPr>
        <w:t xml:space="preserve"> überbietet im ersten Halbjahr 2022 mit 126.878 Euro seinen Spitzenwert von 2020 um +13,7</w:t>
      </w:r>
      <w:r w:rsidR="003D2DE3" w:rsidRPr="001C31D8">
        <w:rPr>
          <w:rFonts w:ascii="Arial" w:eastAsia="Arial" w:hAnsi="Arial" w:cs="Arial"/>
        </w:rPr>
        <w:t xml:space="preserve"> %</w:t>
      </w:r>
      <w:r w:rsidR="00C44A2F" w:rsidRPr="001C31D8">
        <w:rPr>
          <w:rFonts w:ascii="Arial" w:eastAsia="Arial" w:hAnsi="Arial" w:cs="Arial"/>
        </w:rPr>
        <w:t>;</w:t>
      </w:r>
      <w:r w:rsidRPr="001C31D8">
        <w:rPr>
          <w:rFonts w:ascii="Arial" w:eastAsia="Arial" w:hAnsi="Arial" w:cs="Arial"/>
        </w:rPr>
        <w:t xml:space="preserve"> gegenüber 2021 ist es sogar eine Steigerung um satte +43,9</w:t>
      </w:r>
      <w:r w:rsidR="003D2DE3" w:rsidRPr="001C31D8">
        <w:rPr>
          <w:rFonts w:ascii="Arial" w:eastAsia="Arial" w:hAnsi="Arial" w:cs="Arial"/>
        </w:rPr>
        <w:t xml:space="preserve"> %</w:t>
      </w:r>
      <w:r w:rsidRPr="001C31D8">
        <w:rPr>
          <w:rFonts w:ascii="Arial" w:eastAsia="Arial" w:hAnsi="Arial" w:cs="Arial"/>
        </w:rPr>
        <w:t>. Mattersburg liegt auf einem ähnlichen Preisniveau. Hier müssen Käufer typischerweise 123.396 Euro für ihre neue Immobilien bezahlen, um +8,7</w:t>
      </w:r>
      <w:r w:rsidR="003D2DE3" w:rsidRPr="001C31D8">
        <w:rPr>
          <w:rFonts w:ascii="Arial" w:eastAsia="Arial" w:hAnsi="Arial" w:cs="Arial"/>
        </w:rPr>
        <w:t xml:space="preserve"> %</w:t>
      </w:r>
      <w:r w:rsidRPr="001C31D8">
        <w:rPr>
          <w:rFonts w:ascii="Arial" w:eastAsia="Arial" w:hAnsi="Arial" w:cs="Arial"/>
        </w:rPr>
        <w:t xml:space="preserve"> mehr als ein Jahr zuvor.</w:t>
      </w:r>
    </w:p>
    <w:p w14:paraId="1AD67971" w14:textId="77777777" w:rsidR="00702C87" w:rsidRPr="001C31D8" w:rsidRDefault="00702C87" w:rsidP="00702C87">
      <w:pPr>
        <w:rPr>
          <w:rFonts w:ascii="Arial" w:eastAsia="Arial" w:hAnsi="Arial" w:cs="Arial"/>
        </w:rPr>
      </w:pPr>
      <w:r w:rsidRPr="001C31D8">
        <w:rPr>
          <w:rFonts w:ascii="Arial" w:eastAsia="Arial" w:hAnsi="Arial" w:cs="Arial"/>
        </w:rPr>
        <w:t>Für Jennersdorf und Oberpullendorf sind die Mengen zum Halbjahr noch zu gering, um daraus einigermaßen aussagekräftige Werte ableiten zu können.</w:t>
      </w:r>
    </w:p>
    <w:p w14:paraId="30FD9E59" w14:textId="77777777" w:rsidR="00702C87" w:rsidRPr="001C31D8" w:rsidRDefault="00702C87" w:rsidP="00702C87">
      <w:pPr>
        <w:rPr>
          <w:rFonts w:ascii="Arial" w:eastAsia="Arial" w:hAnsi="Arial" w:cs="Arial"/>
        </w:rPr>
      </w:pPr>
    </w:p>
    <w:p w14:paraId="0CB07BF3" w14:textId="1F457B64" w:rsidR="00702C87" w:rsidRPr="001C31D8" w:rsidRDefault="00702C87" w:rsidP="00702C87">
      <w:pPr>
        <w:rPr>
          <w:rFonts w:ascii="Arial" w:eastAsia="Arial" w:hAnsi="Arial" w:cs="Arial"/>
        </w:rPr>
      </w:pPr>
      <w:r w:rsidRPr="001C31D8">
        <w:rPr>
          <w:rFonts w:ascii="Arial" w:eastAsia="Arial" w:hAnsi="Arial" w:cs="Arial"/>
        </w:rPr>
        <w:lastRenderedPageBreak/>
        <w:t>Güssing ist preislich zwar im Burgenland immer noch am günstigsten und im Bundesranking der fünfbeste Schnäppchentipp, 96.829 Euro sind aber auch ein Plus von 8,6</w:t>
      </w:r>
      <w:r w:rsidR="003D2DE3" w:rsidRPr="001C31D8">
        <w:rPr>
          <w:rFonts w:ascii="Arial" w:eastAsia="Arial" w:hAnsi="Arial" w:cs="Arial"/>
        </w:rPr>
        <w:t xml:space="preserve"> %</w:t>
      </w:r>
      <w:r w:rsidRPr="001C31D8">
        <w:rPr>
          <w:rFonts w:ascii="Arial" w:eastAsia="Arial" w:hAnsi="Arial" w:cs="Arial"/>
        </w:rPr>
        <w:t>. Auch hier ist aufgrund der geringen Menge die Preisindikation mit erhöhter statistischer Vorsicht zu betrachten.</w:t>
      </w:r>
    </w:p>
    <w:p w14:paraId="698FD4EB" w14:textId="77777777" w:rsidR="00702C87" w:rsidRPr="001C31D8" w:rsidRDefault="00702C87" w:rsidP="00702C87">
      <w:pPr>
        <w:rPr>
          <w:rFonts w:ascii="Arial" w:eastAsia="Arial" w:hAnsi="Arial" w:cs="Arial"/>
        </w:rPr>
      </w:pPr>
      <w:r w:rsidRPr="001C31D8">
        <w:rPr>
          <w:rFonts w:ascii="Arial" w:eastAsia="Arial" w:hAnsi="Arial" w:cs="Arial"/>
        </w:rPr>
        <w:t xml:space="preserve"> </w:t>
      </w:r>
    </w:p>
    <w:p w14:paraId="4DE82BB0" w14:textId="77777777" w:rsidR="00702C87" w:rsidRPr="001C31D8" w:rsidRDefault="00702C87" w:rsidP="00702C87">
      <w:pPr>
        <w:rPr>
          <w:rStyle w:val="Hyperlink"/>
          <w:rFonts w:ascii="Arial" w:eastAsia="Arial" w:hAnsi="Arial" w:cs="Arial"/>
          <w:color w:val="auto"/>
        </w:rPr>
      </w:pPr>
      <w:r w:rsidRPr="001C31D8">
        <w:rPr>
          <w:rFonts w:ascii="Arial" w:eastAsia="Arial" w:hAnsi="Arial" w:cs="Arial"/>
        </w:rPr>
        <w:t xml:space="preserve">Weitere Informationen zum burgenländischen Markt für Eigentumswohnungen finden Sie unter </w:t>
      </w:r>
      <w:hyperlink r:id="rId22">
        <w:r w:rsidRPr="001C31D8">
          <w:rPr>
            <w:rStyle w:val="Hyperlink"/>
            <w:rFonts w:ascii="Arial" w:eastAsia="Arial" w:hAnsi="Arial" w:cs="Arial"/>
            <w:color w:val="auto"/>
          </w:rPr>
          <w:t>remax.at/presse/</w:t>
        </w:r>
        <w:proofErr w:type="spellStart"/>
        <w:r w:rsidRPr="001C31D8">
          <w:rPr>
            <w:rStyle w:val="Hyperlink"/>
            <w:rFonts w:ascii="Arial" w:eastAsia="Arial" w:hAnsi="Arial" w:cs="Arial"/>
            <w:color w:val="auto"/>
          </w:rPr>
          <w:t>immospiegel</w:t>
        </w:r>
        <w:proofErr w:type="spellEnd"/>
        <w:r w:rsidRPr="001C31D8">
          <w:rPr>
            <w:rStyle w:val="Hyperlink"/>
            <w:rFonts w:ascii="Arial" w:eastAsia="Arial" w:hAnsi="Arial" w:cs="Arial"/>
            <w:color w:val="auto"/>
          </w:rPr>
          <w:t>/</w:t>
        </w:r>
        <w:proofErr w:type="spellStart"/>
        <w:r w:rsidRPr="001C31D8">
          <w:rPr>
            <w:rStyle w:val="Hyperlink"/>
            <w:rFonts w:ascii="Arial" w:eastAsia="Arial" w:hAnsi="Arial" w:cs="Arial"/>
            <w:color w:val="auto"/>
          </w:rPr>
          <w:t>wohnungspreise#burgenland</w:t>
        </w:r>
        <w:proofErr w:type="spellEnd"/>
      </w:hyperlink>
      <w:r w:rsidRPr="001C31D8">
        <w:rPr>
          <w:rFonts w:ascii="Arial" w:eastAsia="Arial" w:hAnsi="Arial" w:cs="Arial"/>
        </w:rPr>
        <w:t>.</w:t>
      </w:r>
    </w:p>
    <w:p w14:paraId="5EE0E37D" w14:textId="77777777" w:rsidR="00702C87" w:rsidRPr="001C31D8" w:rsidRDefault="00702C87" w:rsidP="00702C87">
      <w:pPr>
        <w:rPr>
          <w:rStyle w:val="Hyperlink"/>
          <w:rFonts w:ascii="Arial" w:eastAsia="Arial" w:hAnsi="Arial" w:cs="Arial"/>
          <w:color w:val="auto"/>
        </w:rPr>
      </w:pPr>
    </w:p>
    <w:p w14:paraId="74842978" w14:textId="77777777" w:rsidR="00702C87" w:rsidRPr="001C31D8" w:rsidRDefault="00702C87" w:rsidP="00702C87">
      <w:pPr>
        <w:rPr>
          <w:rFonts w:ascii="Arial" w:eastAsia="Arial" w:hAnsi="Arial" w:cs="Arial"/>
          <w:b/>
          <w:bCs/>
        </w:rPr>
      </w:pPr>
    </w:p>
    <w:p w14:paraId="3192BC7C" w14:textId="77777777" w:rsidR="00702C87" w:rsidRPr="001C31D8" w:rsidRDefault="00702C87" w:rsidP="00702C87">
      <w:pPr>
        <w:rPr>
          <w:rFonts w:ascii="Arial" w:eastAsia="Arial" w:hAnsi="Arial" w:cs="Arial"/>
          <w:b/>
          <w:bCs/>
        </w:rPr>
      </w:pPr>
      <w:r w:rsidRPr="001C31D8">
        <w:rPr>
          <w:rFonts w:ascii="Arial" w:eastAsia="Arial" w:hAnsi="Arial" w:cs="Arial"/>
          <w:b/>
          <w:bCs/>
        </w:rPr>
        <w:t xml:space="preserve">ERSTBEZUG und BESTANDSWOHNUNGEN </w:t>
      </w:r>
    </w:p>
    <w:p w14:paraId="6555A7ED" w14:textId="539B0C1C" w:rsidR="00702C87" w:rsidRPr="001C31D8" w:rsidRDefault="00702C87" w:rsidP="00702C87">
      <w:pPr>
        <w:rPr>
          <w:rFonts w:ascii="Arial" w:eastAsia="Arial" w:hAnsi="Arial" w:cs="Arial"/>
        </w:rPr>
      </w:pPr>
      <w:r w:rsidRPr="001C31D8">
        <w:rPr>
          <w:rFonts w:ascii="Arial" w:eastAsia="Arial" w:hAnsi="Arial" w:cs="Arial"/>
        </w:rPr>
        <w:t xml:space="preserve">Der Kaufvertragsanalyse von </w:t>
      </w:r>
      <w:proofErr w:type="spellStart"/>
      <w:r w:rsidRPr="001C31D8">
        <w:rPr>
          <w:rFonts w:ascii="Arial" w:eastAsia="Arial" w:hAnsi="Arial" w:cs="Arial"/>
        </w:rPr>
        <w:t>IMMOunited</w:t>
      </w:r>
      <w:proofErr w:type="spellEnd"/>
      <w:r w:rsidRPr="001C31D8">
        <w:rPr>
          <w:rFonts w:ascii="Arial" w:eastAsia="Arial" w:hAnsi="Arial" w:cs="Arial"/>
        </w:rPr>
        <w:t xml:space="preserve"> nach betrug im ersten Halbjahr 2022 der Anteil der ausgewiesenen Bauträgerobjekte (Neubauten oder Generalsanierungen) an den verbücherten Eigentumswohnungen bundesweit 37,1</w:t>
      </w:r>
      <w:r w:rsidR="003D2DE3" w:rsidRPr="001C31D8">
        <w:rPr>
          <w:rFonts w:ascii="Arial" w:eastAsia="Arial" w:hAnsi="Arial" w:cs="Arial"/>
        </w:rPr>
        <w:t xml:space="preserve"> %</w:t>
      </w:r>
      <w:r w:rsidRPr="001C31D8">
        <w:rPr>
          <w:rFonts w:ascii="Arial" w:eastAsia="Arial" w:hAnsi="Arial" w:cs="Arial"/>
        </w:rPr>
        <w:t xml:space="preserve"> (2021: 37,7</w:t>
      </w:r>
      <w:r w:rsidR="003D2DE3" w:rsidRPr="001C31D8">
        <w:rPr>
          <w:rFonts w:ascii="Arial" w:eastAsia="Arial" w:hAnsi="Arial" w:cs="Arial"/>
        </w:rPr>
        <w:t xml:space="preserve"> %</w:t>
      </w:r>
      <w:r w:rsidRPr="001C31D8">
        <w:rPr>
          <w:rFonts w:ascii="Arial" w:eastAsia="Arial" w:hAnsi="Arial" w:cs="Arial"/>
        </w:rPr>
        <w:t>).</w:t>
      </w:r>
    </w:p>
    <w:p w14:paraId="221828DC" w14:textId="16023B8E" w:rsidR="00702C87" w:rsidRPr="001C31D8" w:rsidRDefault="00702C87" w:rsidP="00702C87">
      <w:pPr>
        <w:rPr>
          <w:rFonts w:ascii="Arial" w:eastAsia="Arial" w:hAnsi="Arial" w:cs="Arial"/>
        </w:rPr>
      </w:pPr>
    </w:p>
    <w:p w14:paraId="6EB37466" w14:textId="0010F3BA" w:rsidR="00C44A2F" w:rsidRPr="001C31D8" w:rsidRDefault="00C44A2F" w:rsidP="00702C87">
      <w:pPr>
        <w:rPr>
          <w:rFonts w:ascii="Arial" w:eastAsia="Arial" w:hAnsi="Arial" w:cs="Arial"/>
          <w:b/>
          <w:bCs/>
        </w:rPr>
      </w:pPr>
      <w:r w:rsidRPr="001C31D8">
        <w:rPr>
          <w:rFonts w:ascii="Arial" w:eastAsia="Arial" w:hAnsi="Arial" w:cs="Arial"/>
          <w:b/>
          <w:bCs/>
        </w:rPr>
        <w:t>Erstbezugsanteil zwischen 28 und 43 %</w:t>
      </w:r>
    </w:p>
    <w:p w14:paraId="13E439C5" w14:textId="35530D05" w:rsidR="00702C87" w:rsidRPr="001C31D8" w:rsidRDefault="00702C87" w:rsidP="00702C87">
      <w:pPr>
        <w:rPr>
          <w:rFonts w:ascii="Arial" w:eastAsia="Arial" w:hAnsi="Arial" w:cs="Arial"/>
        </w:rPr>
      </w:pPr>
      <w:r w:rsidRPr="001C31D8">
        <w:rPr>
          <w:rFonts w:ascii="Arial" w:eastAsia="Arial" w:hAnsi="Arial" w:cs="Arial"/>
        </w:rPr>
        <w:t>Die Anteile an verbücherten Erstbezugswohnungen in den verschiedenen Bundesländern bewegen sich dem RE/MAX-</w:t>
      </w:r>
      <w:proofErr w:type="spellStart"/>
      <w:r w:rsidRPr="001C31D8">
        <w:rPr>
          <w:rFonts w:ascii="Arial" w:eastAsia="Arial" w:hAnsi="Arial" w:cs="Arial"/>
        </w:rPr>
        <w:t>ImmoSpiegel</w:t>
      </w:r>
      <w:proofErr w:type="spellEnd"/>
      <w:r w:rsidRPr="001C31D8">
        <w:rPr>
          <w:rFonts w:ascii="Arial" w:eastAsia="Arial" w:hAnsi="Arial" w:cs="Arial"/>
        </w:rPr>
        <w:t xml:space="preserve"> zufolge zwischen 28,0</w:t>
      </w:r>
      <w:r w:rsidR="003D2DE3" w:rsidRPr="001C31D8">
        <w:rPr>
          <w:rFonts w:ascii="Arial" w:eastAsia="Arial" w:hAnsi="Arial" w:cs="Arial"/>
        </w:rPr>
        <w:t xml:space="preserve"> %</w:t>
      </w:r>
      <w:r w:rsidRPr="001C31D8">
        <w:rPr>
          <w:rFonts w:ascii="Arial" w:eastAsia="Arial" w:hAnsi="Arial" w:cs="Arial"/>
        </w:rPr>
        <w:t xml:space="preserve"> im Burgenland (2021: 19,5</w:t>
      </w:r>
      <w:r w:rsidR="003D2DE3" w:rsidRPr="001C31D8">
        <w:rPr>
          <w:rFonts w:ascii="Arial" w:eastAsia="Arial" w:hAnsi="Arial" w:cs="Arial"/>
        </w:rPr>
        <w:t xml:space="preserve"> %</w:t>
      </w:r>
      <w:r w:rsidRPr="001C31D8">
        <w:rPr>
          <w:rFonts w:ascii="Arial" w:eastAsia="Arial" w:hAnsi="Arial" w:cs="Arial"/>
        </w:rPr>
        <w:t xml:space="preserve"> und 43,2</w:t>
      </w:r>
      <w:r w:rsidR="003D2DE3" w:rsidRPr="001C31D8">
        <w:rPr>
          <w:rFonts w:ascii="Arial" w:eastAsia="Arial" w:hAnsi="Arial" w:cs="Arial"/>
        </w:rPr>
        <w:t xml:space="preserve"> %</w:t>
      </w:r>
      <w:r w:rsidRPr="001C31D8">
        <w:rPr>
          <w:rFonts w:ascii="Arial" w:eastAsia="Arial" w:hAnsi="Arial" w:cs="Arial"/>
        </w:rPr>
        <w:t xml:space="preserve"> in Vorarlberg (2021: 42,4</w:t>
      </w:r>
      <w:r w:rsidR="003D2DE3" w:rsidRPr="001C31D8">
        <w:rPr>
          <w:rFonts w:ascii="Arial" w:eastAsia="Arial" w:hAnsi="Arial" w:cs="Arial"/>
        </w:rPr>
        <w:t xml:space="preserve"> %</w:t>
      </w:r>
      <w:r w:rsidRPr="001C31D8">
        <w:rPr>
          <w:rFonts w:ascii="Arial" w:eastAsia="Arial" w:hAnsi="Arial" w:cs="Arial"/>
        </w:rPr>
        <w:t>). Dazwischen liegen Oberösterreich mit 41,4</w:t>
      </w:r>
      <w:r w:rsidR="003D2DE3" w:rsidRPr="001C31D8">
        <w:rPr>
          <w:rFonts w:ascii="Arial" w:eastAsia="Arial" w:hAnsi="Arial" w:cs="Arial"/>
        </w:rPr>
        <w:t xml:space="preserve"> %</w:t>
      </w:r>
      <w:r w:rsidRPr="001C31D8">
        <w:rPr>
          <w:rFonts w:ascii="Arial" w:eastAsia="Arial" w:hAnsi="Arial" w:cs="Arial"/>
        </w:rPr>
        <w:t xml:space="preserve"> (2021: 44,4</w:t>
      </w:r>
      <w:r w:rsidR="003D2DE3" w:rsidRPr="001C31D8">
        <w:rPr>
          <w:rFonts w:ascii="Arial" w:eastAsia="Arial" w:hAnsi="Arial" w:cs="Arial"/>
        </w:rPr>
        <w:t xml:space="preserve"> %</w:t>
      </w:r>
      <w:r w:rsidRPr="001C31D8">
        <w:rPr>
          <w:rFonts w:ascii="Arial" w:eastAsia="Arial" w:hAnsi="Arial" w:cs="Arial"/>
        </w:rPr>
        <w:t>), Kärnten mit 40,6</w:t>
      </w:r>
      <w:r w:rsidR="003D2DE3" w:rsidRPr="001C31D8">
        <w:rPr>
          <w:rFonts w:ascii="Arial" w:eastAsia="Arial" w:hAnsi="Arial" w:cs="Arial"/>
        </w:rPr>
        <w:t xml:space="preserve"> %</w:t>
      </w:r>
      <w:r w:rsidRPr="001C31D8">
        <w:rPr>
          <w:rFonts w:ascii="Arial" w:eastAsia="Arial" w:hAnsi="Arial" w:cs="Arial"/>
        </w:rPr>
        <w:t xml:space="preserve"> (2021: 38,5</w:t>
      </w:r>
      <w:r w:rsidR="003D2DE3" w:rsidRPr="001C31D8">
        <w:rPr>
          <w:rFonts w:ascii="Arial" w:eastAsia="Arial" w:hAnsi="Arial" w:cs="Arial"/>
        </w:rPr>
        <w:t xml:space="preserve"> %</w:t>
      </w:r>
      <w:r w:rsidRPr="001C31D8">
        <w:rPr>
          <w:rFonts w:ascii="Arial" w:eastAsia="Arial" w:hAnsi="Arial" w:cs="Arial"/>
        </w:rPr>
        <w:t>) und Salzburg mit 39,3</w:t>
      </w:r>
      <w:r w:rsidR="003D2DE3" w:rsidRPr="001C31D8">
        <w:rPr>
          <w:rFonts w:ascii="Arial" w:eastAsia="Arial" w:hAnsi="Arial" w:cs="Arial"/>
        </w:rPr>
        <w:t xml:space="preserve"> %</w:t>
      </w:r>
      <w:r w:rsidRPr="001C31D8">
        <w:rPr>
          <w:rFonts w:ascii="Arial" w:eastAsia="Arial" w:hAnsi="Arial" w:cs="Arial"/>
        </w:rPr>
        <w:t xml:space="preserve"> (2021: 37,6</w:t>
      </w:r>
      <w:r w:rsidR="003D2DE3" w:rsidRPr="001C31D8">
        <w:rPr>
          <w:rFonts w:ascii="Arial" w:eastAsia="Arial" w:hAnsi="Arial" w:cs="Arial"/>
        </w:rPr>
        <w:t xml:space="preserve"> %</w:t>
      </w:r>
      <w:r w:rsidRPr="001C31D8">
        <w:rPr>
          <w:rFonts w:ascii="Arial" w:eastAsia="Arial" w:hAnsi="Arial" w:cs="Arial"/>
        </w:rPr>
        <w:t>)</w:t>
      </w:r>
    </w:p>
    <w:p w14:paraId="3588F6BC" w14:textId="2F0C9EBF" w:rsidR="00702C87" w:rsidRPr="001C31D8" w:rsidRDefault="00702C87" w:rsidP="00702C87">
      <w:pPr>
        <w:rPr>
          <w:rFonts w:ascii="Arial" w:eastAsia="Arial" w:hAnsi="Arial" w:cs="Arial"/>
        </w:rPr>
      </w:pPr>
      <w:r w:rsidRPr="001C31D8">
        <w:rPr>
          <w:rFonts w:ascii="Arial" w:eastAsia="Arial" w:hAnsi="Arial" w:cs="Arial"/>
        </w:rPr>
        <w:t>In Tirol ist der Erstbezugsanteil von 44,1</w:t>
      </w:r>
      <w:r w:rsidR="003D2DE3" w:rsidRPr="001C31D8">
        <w:rPr>
          <w:rFonts w:ascii="Arial" w:eastAsia="Arial" w:hAnsi="Arial" w:cs="Arial"/>
        </w:rPr>
        <w:t xml:space="preserve"> %</w:t>
      </w:r>
      <w:r w:rsidRPr="001C31D8">
        <w:rPr>
          <w:rFonts w:ascii="Arial" w:eastAsia="Arial" w:hAnsi="Arial" w:cs="Arial"/>
        </w:rPr>
        <w:t xml:space="preserve"> (2020) über 42,4</w:t>
      </w:r>
      <w:r w:rsidR="003D2DE3" w:rsidRPr="001C31D8">
        <w:rPr>
          <w:rFonts w:ascii="Arial" w:eastAsia="Arial" w:hAnsi="Arial" w:cs="Arial"/>
        </w:rPr>
        <w:t xml:space="preserve"> %</w:t>
      </w:r>
      <w:r w:rsidRPr="001C31D8">
        <w:rPr>
          <w:rFonts w:ascii="Arial" w:eastAsia="Arial" w:hAnsi="Arial" w:cs="Arial"/>
        </w:rPr>
        <w:t xml:space="preserve"> (2021) auf 38,1</w:t>
      </w:r>
      <w:r w:rsidR="003D2DE3" w:rsidRPr="001C31D8">
        <w:rPr>
          <w:rFonts w:ascii="Arial" w:eastAsia="Arial" w:hAnsi="Arial" w:cs="Arial"/>
        </w:rPr>
        <w:t xml:space="preserve"> %</w:t>
      </w:r>
      <w:r w:rsidRPr="001C31D8">
        <w:rPr>
          <w:rFonts w:ascii="Arial" w:eastAsia="Arial" w:hAnsi="Arial" w:cs="Arial"/>
        </w:rPr>
        <w:t xml:space="preserve"> (2022) gefallen, in der Steiermark dagegen von 35,0</w:t>
      </w:r>
      <w:r w:rsidR="003D2DE3" w:rsidRPr="001C31D8">
        <w:rPr>
          <w:rFonts w:ascii="Arial" w:eastAsia="Arial" w:hAnsi="Arial" w:cs="Arial"/>
        </w:rPr>
        <w:t xml:space="preserve"> %</w:t>
      </w:r>
      <w:r w:rsidRPr="001C31D8">
        <w:rPr>
          <w:rFonts w:ascii="Arial" w:eastAsia="Arial" w:hAnsi="Arial" w:cs="Arial"/>
        </w:rPr>
        <w:t xml:space="preserve"> auf 36,4</w:t>
      </w:r>
      <w:r w:rsidR="003D2DE3" w:rsidRPr="001C31D8">
        <w:rPr>
          <w:rFonts w:ascii="Arial" w:eastAsia="Arial" w:hAnsi="Arial" w:cs="Arial"/>
        </w:rPr>
        <w:t xml:space="preserve"> %</w:t>
      </w:r>
      <w:r w:rsidRPr="001C31D8">
        <w:rPr>
          <w:rFonts w:ascii="Arial" w:eastAsia="Arial" w:hAnsi="Arial" w:cs="Arial"/>
        </w:rPr>
        <w:t xml:space="preserve"> gestiegen. In Wien wiederum </w:t>
      </w:r>
      <w:r w:rsidR="00793D95" w:rsidRPr="001C31D8">
        <w:rPr>
          <w:rFonts w:ascii="Arial" w:eastAsia="Arial" w:hAnsi="Arial" w:cs="Arial"/>
        </w:rPr>
        <w:t>sank</w:t>
      </w:r>
      <w:r w:rsidRPr="001C31D8">
        <w:rPr>
          <w:rFonts w:ascii="Arial" w:eastAsia="Arial" w:hAnsi="Arial" w:cs="Arial"/>
        </w:rPr>
        <w:t xml:space="preserve"> </w:t>
      </w:r>
      <w:r w:rsidR="00083EFF" w:rsidRPr="001C31D8">
        <w:rPr>
          <w:rFonts w:ascii="Arial" w:eastAsia="Arial" w:hAnsi="Arial" w:cs="Arial"/>
        </w:rPr>
        <w:t xml:space="preserve">er </w:t>
      </w:r>
      <w:r w:rsidRPr="001C31D8">
        <w:rPr>
          <w:rFonts w:ascii="Arial" w:eastAsia="Arial" w:hAnsi="Arial" w:cs="Arial"/>
        </w:rPr>
        <w:t>von 37,9</w:t>
      </w:r>
      <w:r w:rsidR="003D2DE3" w:rsidRPr="001C31D8">
        <w:rPr>
          <w:rFonts w:ascii="Arial" w:eastAsia="Arial" w:hAnsi="Arial" w:cs="Arial"/>
        </w:rPr>
        <w:t xml:space="preserve"> %</w:t>
      </w:r>
      <w:r w:rsidRPr="001C31D8">
        <w:rPr>
          <w:rFonts w:ascii="Arial" w:eastAsia="Arial" w:hAnsi="Arial" w:cs="Arial"/>
        </w:rPr>
        <w:t xml:space="preserve"> auf 36,2</w:t>
      </w:r>
      <w:r w:rsidR="003D2DE3" w:rsidRPr="001C31D8">
        <w:rPr>
          <w:rFonts w:ascii="Arial" w:eastAsia="Arial" w:hAnsi="Arial" w:cs="Arial"/>
        </w:rPr>
        <w:t xml:space="preserve"> %</w:t>
      </w:r>
      <w:r w:rsidR="00793D95" w:rsidRPr="001C31D8">
        <w:rPr>
          <w:rFonts w:ascii="Arial" w:eastAsia="Arial" w:hAnsi="Arial" w:cs="Arial"/>
        </w:rPr>
        <w:t xml:space="preserve"> und</w:t>
      </w:r>
      <w:r w:rsidRPr="001C31D8">
        <w:rPr>
          <w:rFonts w:ascii="Arial" w:eastAsia="Arial" w:hAnsi="Arial" w:cs="Arial"/>
        </w:rPr>
        <w:t xml:space="preserve"> in Niederösterreich stieg er von 27,6</w:t>
      </w:r>
      <w:r w:rsidR="003D2DE3" w:rsidRPr="001C31D8">
        <w:rPr>
          <w:rFonts w:ascii="Arial" w:eastAsia="Arial" w:hAnsi="Arial" w:cs="Arial"/>
        </w:rPr>
        <w:t xml:space="preserve"> %</w:t>
      </w:r>
      <w:r w:rsidRPr="001C31D8">
        <w:rPr>
          <w:rFonts w:ascii="Arial" w:eastAsia="Arial" w:hAnsi="Arial" w:cs="Arial"/>
        </w:rPr>
        <w:t xml:space="preserve"> auf 30,0</w:t>
      </w:r>
      <w:r w:rsidR="003D2DE3" w:rsidRPr="001C31D8">
        <w:rPr>
          <w:rFonts w:ascii="Arial" w:eastAsia="Arial" w:hAnsi="Arial" w:cs="Arial"/>
        </w:rPr>
        <w:t xml:space="preserve"> %</w:t>
      </w:r>
      <w:r w:rsidRPr="001C31D8">
        <w:rPr>
          <w:rFonts w:ascii="Arial" w:eastAsia="Arial" w:hAnsi="Arial" w:cs="Arial"/>
        </w:rPr>
        <w:t>.</w:t>
      </w:r>
    </w:p>
    <w:p w14:paraId="626E5EAA" w14:textId="77777777" w:rsidR="00702C87" w:rsidRPr="001C31D8" w:rsidRDefault="00702C87" w:rsidP="00702C87">
      <w:pPr>
        <w:rPr>
          <w:rFonts w:ascii="Arial" w:eastAsia="Arial" w:hAnsi="Arial" w:cs="Arial"/>
        </w:rPr>
      </w:pPr>
    </w:p>
    <w:p w14:paraId="3F328DD4" w14:textId="77777777" w:rsidR="00702C87" w:rsidRPr="001C31D8" w:rsidRDefault="00702C87" w:rsidP="00702C87">
      <w:pPr>
        <w:rPr>
          <w:rFonts w:ascii="Arial" w:eastAsia="Arial" w:hAnsi="Arial" w:cs="Arial"/>
          <w:b/>
          <w:bCs/>
        </w:rPr>
      </w:pPr>
      <w:r w:rsidRPr="001C31D8">
        <w:rPr>
          <w:rFonts w:ascii="Arial" w:eastAsia="Arial" w:hAnsi="Arial" w:cs="Arial"/>
          <w:b/>
          <w:bCs/>
        </w:rPr>
        <w:t>Die Preisunterschiede zwischen gebraucht und neu</w:t>
      </w:r>
    </w:p>
    <w:p w14:paraId="1177D157" w14:textId="3B005462" w:rsidR="00702C87" w:rsidRPr="001C31D8" w:rsidRDefault="00702C87" w:rsidP="00702C87">
      <w:pPr>
        <w:rPr>
          <w:rFonts w:ascii="Arial" w:eastAsia="Arial" w:hAnsi="Arial" w:cs="Arial"/>
        </w:rPr>
      </w:pPr>
      <w:r w:rsidRPr="001C31D8">
        <w:rPr>
          <w:rFonts w:ascii="Arial" w:eastAsia="Arial" w:hAnsi="Arial" w:cs="Arial"/>
        </w:rPr>
        <w:t>Erstbezugswohnungen kosteten im ersten Halbjahr 2022 im Mittel 306.986 Euro, gebrauchte dagegen 228.499 Euro. Der Erstbezugsaufschlag liegt bundesweit bei 34,3</w:t>
      </w:r>
      <w:r w:rsidR="003D2DE3" w:rsidRPr="001C31D8">
        <w:rPr>
          <w:rFonts w:ascii="Arial" w:eastAsia="Arial" w:hAnsi="Arial" w:cs="Arial"/>
        </w:rPr>
        <w:t xml:space="preserve"> %</w:t>
      </w:r>
      <w:r w:rsidRPr="001C31D8">
        <w:rPr>
          <w:rFonts w:ascii="Arial" w:eastAsia="Arial" w:hAnsi="Arial" w:cs="Arial"/>
        </w:rPr>
        <w:t>.</w:t>
      </w:r>
    </w:p>
    <w:p w14:paraId="3CA6A97B" w14:textId="77777777" w:rsidR="00702C87" w:rsidRPr="001C31D8" w:rsidRDefault="00702C87" w:rsidP="00702C87">
      <w:pPr>
        <w:rPr>
          <w:rFonts w:ascii="Arial" w:eastAsia="Arial" w:hAnsi="Arial" w:cs="Arial"/>
        </w:rPr>
      </w:pPr>
    </w:p>
    <w:p w14:paraId="60C0BA55" w14:textId="2FE07422" w:rsidR="00702C87" w:rsidRPr="001C31D8" w:rsidRDefault="00702C87" w:rsidP="00702C87">
      <w:pPr>
        <w:rPr>
          <w:rFonts w:ascii="Arial" w:eastAsia="Arial" w:hAnsi="Arial" w:cs="Arial"/>
        </w:rPr>
      </w:pPr>
      <w:r w:rsidRPr="001C31D8">
        <w:rPr>
          <w:rFonts w:ascii="Arial" w:eastAsia="Arial" w:hAnsi="Arial" w:cs="Arial"/>
        </w:rPr>
        <w:t>Am niedrigsten ist der Preisaufschlag für neu statt gebraucht in Tirol (+19,1</w:t>
      </w:r>
      <w:r w:rsidR="003D2DE3" w:rsidRPr="001C31D8">
        <w:rPr>
          <w:rFonts w:ascii="Arial" w:eastAsia="Arial" w:hAnsi="Arial" w:cs="Arial"/>
        </w:rPr>
        <w:t xml:space="preserve"> %</w:t>
      </w:r>
      <w:r w:rsidRPr="001C31D8">
        <w:rPr>
          <w:rFonts w:ascii="Arial" w:eastAsia="Arial" w:hAnsi="Arial" w:cs="Arial"/>
        </w:rPr>
        <w:t>) und Salzburg (+19,3</w:t>
      </w:r>
      <w:r w:rsidR="003D2DE3" w:rsidRPr="001C31D8">
        <w:rPr>
          <w:rFonts w:ascii="Arial" w:eastAsia="Arial" w:hAnsi="Arial" w:cs="Arial"/>
        </w:rPr>
        <w:t xml:space="preserve"> %</w:t>
      </w:r>
      <w:r w:rsidRPr="001C31D8">
        <w:rPr>
          <w:rFonts w:ascii="Arial" w:eastAsia="Arial" w:hAnsi="Arial" w:cs="Arial"/>
        </w:rPr>
        <w:t>) gefolgt von Wien (+28,7</w:t>
      </w:r>
      <w:r w:rsidR="003D2DE3" w:rsidRPr="001C31D8">
        <w:rPr>
          <w:rFonts w:ascii="Arial" w:eastAsia="Arial" w:hAnsi="Arial" w:cs="Arial"/>
        </w:rPr>
        <w:t xml:space="preserve"> %</w:t>
      </w:r>
      <w:r w:rsidRPr="001C31D8">
        <w:rPr>
          <w:rFonts w:ascii="Arial" w:eastAsia="Arial" w:hAnsi="Arial" w:cs="Arial"/>
        </w:rPr>
        <w:t>). In der Steiermark, wo der höchste Neubauanteil in Graz ist, treibt der Grundstückspreis den Erstbezugsaufschlag auf +30,9</w:t>
      </w:r>
      <w:r w:rsidR="003D2DE3" w:rsidRPr="001C31D8">
        <w:rPr>
          <w:rFonts w:ascii="Arial" w:eastAsia="Arial" w:hAnsi="Arial" w:cs="Arial"/>
        </w:rPr>
        <w:t xml:space="preserve"> %</w:t>
      </w:r>
      <w:r w:rsidRPr="001C31D8">
        <w:rPr>
          <w:rFonts w:ascii="Arial" w:eastAsia="Arial" w:hAnsi="Arial" w:cs="Arial"/>
        </w:rPr>
        <w:t>. In Oberösterreich liegt er bei</w:t>
      </w:r>
      <w:r w:rsidR="00793D95" w:rsidRPr="001C31D8">
        <w:rPr>
          <w:rFonts w:ascii="Arial" w:eastAsia="Arial" w:hAnsi="Arial" w:cs="Arial"/>
        </w:rPr>
        <w:t>m Bundesmittel von +</w:t>
      </w:r>
      <w:r w:rsidRPr="001C31D8">
        <w:rPr>
          <w:rFonts w:ascii="Arial" w:eastAsia="Arial" w:hAnsi="Arial" w:cs="Arial"/>
        </w:rPr>
        <w:t>34,3</w:t>
      </w:r>
      <w:r w:rsidR="003D2DE3" w:rsidRPr="001C31D8">
        <w:rPr>
          <w:rFonts w:ascii="Arial" w:eastAsia="Arial" w:hAnsi="Arial" w:cs="Arial"/>
        </w:rPr>
        <w:t xml:space="preserve"> %</w:t>
      </w:r>
      <w:r w:rsidRPr="001C31D8">
        <w:rPr>
          <w:rFonts w:ascii="Arial" w:eastAsia="Arial" w:hAnsi="Arial" w:cs="Arial"/>
        </w:rPr>
        <w:t xml:space="preserve">, im Burgenland (Neubauten vor allen </w:t>
      </w:r>
      <w:r w:rsidRPr="001C31D8">
        <w:rPr>
          <w:rFonts w:ascii="Arial" w:eastAsia="Arial" w:hAnsi="Arial" w:cs="Arial"/>
        </w:rPr>
        <w:lastRenderedPageBreak/>
        <w:t xml:space="preserve">in Eisenstadt und Neusiedl) bei </w:t>
      </w:r>
      <w:r w:rsidR="00793D95" w:rsidRPr="001C31D8">
        <w:rPr>
          <w:rFonts w:ascii="Arial" w:eastAsia="Arial" w:hAnsi="Arial" w:cs="Arial"/>
        </w:rPr>
        <w:t>+</w:t>
      </w:r>
      <w:r w:rsidRPr="001C31D8">
        <w:rPr>
          <w:rFonts w:ascii="Arial" w:eastAsia="Arial" w:hAnsi="Arial" w:cs="Arial"/>
        </w:rPr>
        <w:t>40,0</w:t>
      </w:r>
      <w:r w:rsidR="003D2DE3" w:rsidRPr="001C31D8">
        <w:rPr>
          <w:rFonts w:ascii="Arial" w:eastAsia="Arial" w:hAnsi="Arial" w:cs="Arial"/>
        </w:rPr>
        <w:t xml:space="preserve"> %</w:t>
      </w:r>
      <w:r w:rsidRPr="001C31D8">
        <w:rPr>
          <w:rFonts w:ascii="Arial" w:eastAsia="Arial" w:hAnsi="Arial" w:cs="Arial"/>
        </w:rPr>
        <w:t>. In Niederösterreich finden sich 540 der 991 Neuwohnungen in den teuren Bezirken Baden, Bruck, Korneuburg und Tulln, dementsprechend hoch ist der Preisunterschied zum gesamten Bundesland: +43,1</w:t>
      </w:r>
      <w:r w:rsidR="003D2DE3" w:rsidRPr="001C31D8">
        <w:rPr>
          <w:rFonts w:ascii="Arial" w:eastAsia="Arial" w:hAnsi="Arial" w:cs="Arial"/>
        </w:rPr>
        <w:t xml:space="preserve"> %</w:t>
      </w:r>
      <w:r w:rsidRPr="001C31D8">
        <w:rPr>
          <w:rFonts w:ascii="Arial" w:eastAsia="Arial" w:hAnsi="Arial" w:cs="Arial"/>
        </w:rPr>
        <w:t>. In Vorarlberg beträgt der Aufschlag +46,5</w:t>
      </w:r>
      <w:r w:rsidR="003D2DE3" w:rsidRPr="001C31D8">
        <w:rPr>
          <w:rFonts w:ascii="Arial" w:eastAsia="Arial" w:hAnsi="Arial" w:cs="Arial"/>
        </w:rPr>
        <w:t xml:space="preserve"> %</w:t>
      </w:r>
      <w:r w:rsidRPr="001C31D8">
        <w:rPr>
          <w:rFonts w:ascii="Arial" w:eastAsia="Arial" w:hAnsi="Arial" w:cs="Arial"/>
        </w:rPr>
        <w:t>. Am höchsten ist er in Kärnten mit +66,6</w:t>
      </w:r>
      <w:r w:rsidR="003D2DE3" w:rsidRPr="001C31D8">
        <w:rPr>
          <w:rFonts w:ascii="Arial" w:eastAsia="Arial" w:hAnsi="Arial" w:cs="Arial"/>
        </w:rPr>
        <w:t xml:space="preserve"> %</w:t>
      </w:r>
      <w:r w:rsidRPr="001C31D8">
        <w:rPr>
          <w:rFonts w:ascii="Arial" w:eastAsia="Arial" w:hAnsi="Arial" w:cs="Arial"/>
        </w:rPr>
        <w:t>, getrieben von den hohen Neubauanteilen in Villach (Stadt + Land), Klagenfurt, Klagenfurt</w:t>
      </w:r>
      <w:r w:rsidR="00793D95" w:rsidRPr="001C31D8">
        <w:rPr>
          <w:rFonts w:ascii="Arial" w:eastAsia="Arial" w:hAnsi="Arial" w:cs="Arial"/>
        </w:rPr>
        <w:t xml:space="preserve">-Land </w:t>
      </w:r>
      <w:r w:rsidRPr="001C31D8">
        <w:rPr>
          <w:rFonts w:ascii="Arial" w:eastAsia="Arial" w:hAnsi="Arial" w:cs="Arial"/>
        </w:rPr>
        <w:t>und Spittal – weithin bekannten Seengebiete.</w:t>
      </w:r>
    </w:p>
    <w:p w14:paraId="5CB9493C" w14:textId="77777777" w:rsidR="00702C87" w:rsidRPr="001C31D8" w:rsidRDefault="00702C87" w:rsidP="00702C87">
      <w:pPr>
        <w:rPr>
          <w:rFonts w:ascii="Arial" w:eastAsia="Arial" w:hAnsi="Arial" w:cs="Arial"/>
        </w:rPr>
      </w:pPr>
    </w:p>
    <w:p w14:paraId="4B3B7463" w14:textId="77777777" w:rsidR="00702C87" w:rsidRPr="001C31D8" w:rsidRDefault="00702C87" w:rsidP="00702C87">
      <w:pPr>
        <w:rPr>
          <w:rFonts w:ascii="Arial" w:eastAsia="Arial" w:hAnsi="Arial" w:cs="Arial"/>
        </w:rPr>
      </w:pPr>
    </w:p>
    <w:p w14:paraId="14A2BF33" w14:textId="77777777" w:rsidR="00702C87" w:rsidRPr="001C31D8" w:rsidRDefault="00702C87" w:rsidP="00702C87">
      <w:pPr>
        <w:rPr>
          <w:rFonts w:ascii="Arial" w:eastAsia="Arial" w:hAnsi="Arial" w:cs="Arial"/>
        </w:rPr>
      </w:pPr>
      <w:bookmarkStart w:id="1" w:name="_Hlk116042009"/>
      <w:r w:rsidRPr="001C31D8">
        <w:rPr>
          <w:rFonts w:ascii="Arial" w:eastAsia="Arial" w:hAnsi="Arial" w:cs="Arial"/>
          <w:b/>
          <w:bCs/>
        </w:rPr>
        <w:t>S</w:t>
      </w:r>
      <w:r w:rsidRPr="001C31D8">
        <w:rPr>
          <w:rFonts w:ascii="Arial" w:eastAsia="Times New Roman" w:hAnsi="Arial" w:cs="Arial"/>
          <w:b/>
          <w:bCs/>
          <w:lang w:eastAsia="de-DE"/>
        </w:rPr>
        <w:t>ichere Zahlen aus dem Grundbuch</w:t>
      </w:r>
    </w:p>
    <w:p w14:paraId="428DB310" w14:textId="77777777" w:rsidR="00702C87" w:rsidRPr="001C31D8" w:rsidRDefault="00702C87" w:rsidP="00702C87">
      <w:pPr>
        <w:shd w:val="clear" w:color="auto" w:fill="FFFFFF"/>
        <w:rPr>
          <w:rFonts w:ascii="Arial" w:eastAsia="Times New Roman" w:hAnsi="Arial" w:cs="Arial"/>
          <w:lang w:eastAsia="de-DE"/>
        </w:rPr>
      </w:pPr>
      <w:r w:rsidRPr="001C31D8">
        <w:rPr>
          <w:rFonts w:ascii="Arial" w:eastAsia="Times New Roman" w:hAnsi="Arial" w:cs="Arial"/>
          <w:lang w:eastAsia="de-DE"/>
        </w:rPr>
        <w:t xml:space="preserve">Die Grundlagen für die verlässlichsten Immobilien-Marktdaten in Österreich liefert das Grundbuch mit seinen öffentlich zugänglichen Kaufverträgen, die von der </w:t>
      </w:r>
      <w:hyperlink r:id="rId23" w:tgtFrame="_blank" w:history="1">
        <w:proofErr w:type="spellStart"/>
        <w:r w:rsidRPr="001C31D8">
          <w:rPr>
            <w:rFonts w:ascii="Arial" w:eastAsia="Times New Roman" w:hAnsi="Arial" w:cs="Arial"/>
            <w:lang w:eastAsia="de-DE"/>
          </w:rPr>
          <w:t>IMMOunited</w:t>
        </w:r>
        <w:proofErr w:type="spellEnd"/>
        <w:r w:rsidRPr="001C31D8">
          <w:rPr>
            <w:rFonts w:ascii="Arial" w:eastAsia="Times New Roman" w:hAnsi="Arial" w:cs="Arial"/>
            <w:lang w:eastAsia="de-DE"/>
          </w:rPr>
          <w:t xml:space="preserve"> GmbH</w:t>
        </w:r>
      </w:hyperlink>
      <w:r w:rsidRPr="001C31D8">
        <w:rPr>
          <w:rFonts w:ascii="Arial" w:eastAsia="Times New Roman" w:hAnsi="Arial" w:cs="Arial"/>
          <w:lang w:eastAsia="de-DE"/>
        </w:rPr>
        <w:t>, den Experten für Immobiliendaten, in der Kaufvertragssammlung vollständig erfasst und von RE/MAX Austria ausgewertet und analysiert werden. Nur diese Kombination erfüllt die drei wesentlichen Kriterien für sichere, valide Daten:</w:t>
      </w:r>
    </w:p>
    <w:p w14:paraId="511B34BE" w14:textId="77777777" w:rsidR="00702C87" w:rsidRPr="001C31D8" w:rsidRDefault="00702C87" w:rsidP="00702C87">
      <w:pPr>
        <w:numPr>
          <w:ilvl w:val="0"/>
          <w:numId w:val="15"/>
        </w:numPr>
        <w:shd w:val="clear" w:color="auto" w:fill="FFFFFF"/>
        <w:spacing w:before="100" w:beforeAutospacing="1" w:after="100" w:afterAutospacing="1"/>
        <w:rPr>
          <w:rFonts w:ascii="Arial" w:eastAsia="Times New Roman" w:hAnsi="Arial" w:cs="Arial"/>
          <w:lang w:eastAsia="de-DE"/>
        </w:rPr>
      </w:pPr>
      <w:r w:rsidRPr="001C31D8">
        <w:rPr>
          <w:rFonts w:ascii="Arial" w:eastAsia="Times New Roman" w:hAnsi="Arial" w:cs="Arial"/>
          <w:lang w:eastAsia="de-DE"/>
        </w:rPr>
        <w:t>lückenlose Erfassung aller Verkäufe und nicht nur eines verzerrten Teils</w:t>
      </w:r>
    </w:p>
    <w:p w14:paraId="1BC34540" w14:textId="77777777" w:rsidR="00702C87" w:rsidRPr="001C31D8" w:rsidRDefault="00702C87" w:rsidP="00702C87">
      <w:pPr>
        <w:numPr>
          <w:ilvl w:val="0"/>
          <w:numId w:val="15"/>
        </w:numPr>
        <w:shd w:val="clear" w:color="auto" w:fill="FFFFFF"/>
        <w:spacing w:before="100" w:beforeAutospacing="1" w:after="100" w:afterAutospacing="1"/>
        <w:rPr>
          <w:rFonts w:ascii="Arial" w:eastAsia="Times New Roman" w:hAnsi="Arial" w:cs="Arial"/>
          <w:lang w:eastAsia="de-DE"/>
        </w:rPr>
      </w:pPr>
      <w:r w:rsidRPr="001C31D8">
        <w:rPr>
          <w:rFonts w:ascii="Arial" w:eastAsia="Times New Roman" w:hAnsi="Arial" w:cs="Arial"/>
          <w:lang w:eastAsia="de-DE"/>
        </w:rPr>
        <w:t>tatsächliche Verkäufe statt angebotener Immobilien</w:t>
      </w:r>
    </w:p>
    <w:p w14:paraId="2D447521" w14:textId="77777777" w:rsidR="00702C87" w:rsidRPr="001C31D8" w:rsidRDefault="00702C87" w:rsidP="00702C87">
      <w:pPr>
        <w:numPr>
          <w:ilvl w:val="0"/>
          <w:numId w:val="15"/>
        </w:numPr>
        <w:shd w:val="clear" w:color="auto" w:fill="FFFFFF"/>
        <w:spacing w:before="100" w:beforeAutospacing="1" w:after="100" w:afterAutospacing="1"/>
        <w:rPr>
          <w:rFonts w:ascii="Arial" w:eastAsia="Times New Roman" w:hAnsi="Arial" w:cs="Arial"/>
          <w:lang w:eastAsia="de-DE"/>
        </w:rPr>
      </w:pPr>
      <w:r w:rsidRPr="001C31D8">
        <w:rPr>
          <w:rFonts w:ascii="Arial" w:eastAsia="Times New Roman" w:hAnsi="Arial" w:cs="Arial"/>
          <w:lang w:eastAsia="de-DE"/>
        </w:rPr>
        <w:t>tatsächliche Verkaufspreise statt erhoffter Angebotspreise</w:t>
      </w:r>
    </w:p>
    <w:p w14:paraId="364E3467" w14:textId="6F901C76" w:rsidR="00702C87" w:rsidRPr="001C31D8" w:rsidRDefault="00702C87" w:rsidP="00702C87">
      <w:pPr>
        <w:rPr>
          <w:rFonts w:ascii="Arial" w:hAnsi="Arial" w:cs="Arial"/>
        </w:rPr>
      </w:pPr>
      <w:r w:rsidRPr="001C31D8">
        <w:rPr>
          <w:rFonts w:ascii="Arial" w:hAnsi="Arial" w:cs="Arial"/>
          <w:i/>
          <w:iCs/>
          <w:shd w:val="clear" w:color="auto" w:fill="FFFFFF"/>
        </w:rPr>
        <w:t xml:space="preserve">„Perfekte Transaktionsdatensätze generiert </w:t>
      </w:r>
      <w:proofErr w:type="spellStart"/>
      <w:r w:rsidRPr="001C31D8">
        <w:rPr>
          <w:rFonts w:ascii="Arial" w:hAnsi="Arial" w:cs="Arial"/>
          <w:i/>
          <w:iCs/>
          <w:shd w:val="clear" w:color="auto" w:fill="FFFFFF"/>
        </w:rPr>
        <w:t>IMMOunited</w:t>
      </w:r>
      <w:proofErr w:type="spellEnd"/>
      <w:r w:rsidRPr="001C31D8">
        <w:rPr>
          <w:rFonts w:ascii="Arial" w:hAnsi="Arial" w:cs="Arial"/>
          <w:i/>
          <w:iCs/>
          <w:shd w:val="clear" w:color="auto" w:fill="FFFFFF"/>
        </w:rPr>
        <w:t xml:space="preserve"> nicht nur mit der Erfassung der Immobilienkaufverträge aus dem Grundbuch, sondern auch durch Ergänzungen wie historisch erfassten Nutzwertgutachten, Zusatzinfos aus vorangegangenen Immobilieninseraten, Flächen- und Gebäudeinformationen aus dem österreichischen Grundstücksverzeichnis und Flächenwidmungen aus Flächenwidmungsplänen. Das zusammen </w:t>
      </w:r>
      <w:proofErr w:type="gramStart"/>
      <w:r w:rsidRPr="001C31D8">
        <w:rPr>
          <w:rFonts w:ascii="Arial" w:hAnsi="Arial" w:cs="Arial"/>
          <w:i/>
          <w:iCs/>
          <w:shd w:val="clear" w:color="auto" w:fill="FFFFFF"/>
        </w:rPr>
        <w:t>ergibt letztendlich</w:t>
      </w:r>
      <w:proofErr w:type="gramEnd"/>
      <w:r w:rsidRPr="001C31D8">
        <w:rPr>
          <w:rFonts w:ascii="Arial" w:hAnsi="Arial" w:cs="Arial"/>
          <w:i/>
          <w:iCs/>
          <w:shd w:val="clear" w:color="auto" w:fill="FFFFFF"/>
        </w:rPr>
        <w:t xml:space="preserve"> wertvolle Informationen für unser Makler-Partnerunternehmen“, </w:t>
      </w:r>
      <w:r w:rsidRPr="001C31D8">
        <w:rPr>
          <w:rFonts w:ascii="Arial" w:hAnsi="Arial" w:cs="Arial"/>
          <w:shd w:val="clear" w:color="auto" w:fill="FFFFFF"/>
        </w:rPr>
        <w:t xml:space="preserve">sagt Mag. Roland Schmid, Eigentümer und Geschäftsführer der </w:t>
      </w:r>
      <w:proofErr w:type="spellStart"/>
      <w:r w:rsidRPr="001C31D8">
        <w:rPr>
          <w:rFonts w:ascii="Arial" w:hAnsi="Arial" w:cs="Arial"/>
          <w:shd w:val="clear" w:color="auto" w:fill="FFFFFF"/>
        </w:rPr>
        <w:t>IMMOunited</w:t>
      </w:r>
      <w:proofErr w:type="spellEnd"/>
      <w:r w:rsidRPr="001C31D8">
        <w:rPr>
          <w:rFonts w:ascii="Arial" w:hAnsi="Arial" w:cs="Arial"/>
          <w:shd w:val="clear" w:color="auto" w:fill="FFFFFF"/>
        </w:rPr>
        <w:t xml:space="preserve"> GmbH.</w:t>
      </w:r>
    </w:p>
    <w:bookmarkEnd w:id="1"/>
    <w:p w14:paraId="713D1CD8" w14:textId="77777777" w:rsidR="00702C87" w:rsidRPr="001C31D8" w:rsidRDefault="00702C87" w:rsidP="00702C87">
      <w:pPr>
        <w:rPr>
          <w:rFonts w:ascii="Arial" w:eastAsia="Times New Roman" w:hAnsi="Arial" w:cs="Arial"/>
          <w:lang w:eastAsia="de-DE"/>
        </w:rPr>
      </w:pPr>
    </w:p>
    <w:p w14:paraId="50888AF8" w14:textId="77777777" w:rsidR="00702C87" w:rsidRPr="001C31D8" w:rsidRDefault="00702C87" w:rsidP="00702C87">
      <w:pPr>
        <w:shd w:val="clear" w:color="auto" w:fill="FFFFFF"/>
        <w:rPr>
          <w:rFonts w:ascii="Arial" w:eastAsia="Times New Roman" w:hAnsi="Arial" w:cs="Arial"/>
          <w:b/>
          <w:bCs/>
          <w:lang w:eastAsia="de-DE"/>
        </w:rPr>
      </w:pPr>
      <w:r w:rsidRPr="001C31D8">
        <w:rPr>
          <w:rFonts w:ascii="Arial" w:eastAsia="Times New Roman" w:hAnsi="Arial" w:cs="Arial"/>
          <w:b/>
          <w:bCs/>
          <w:lang w:eastAsia="de-DE"/>
        </w:rPr>
        <w:t>Das Immobilienexperten-Netzwerk RE/MAX</w:t>
      </w:r>
    </w:p>
    <w:p w14:paraId="214839B7" w14:textId="77777777" w:rsidR="00702C87" w:rsidRPr="001C31D8" w:rsidRDefault="00702C87" w:rsidP="00702C87">
      <w:pPr>
        <w:shd w:val="clear" w:color="auto" w:fill="FFFFFF"/>
        <w:rPr>
          <w:rFonts w:ascii="Arial" w:eastAsia="Times New Roman" w:hAnsi="Arial" w:cs="Arial"/>
          <w:lang w:eastAsia="de-DE"/>
        </w:rPr>
      </w:pPr>
      <w:r w:rsidRPr="001C31D8">
        <w:rPr>
          <w:rFonts w:ascii="Arial" w:eastAsia="Times New Roman" w:hAnsi="Arial" w:cs="Arial"/>
          <w:lang w:eastAsia="de-DE"/>
        </w:rPr>
        <w:t xml:space="preserve">betreibt in Österreich 115 Bürostandorte (in allen neun Bundesländern und allen Landeshauptstädten). </w:t>
      </w:r>
      <w:r w:rsidRPr="001C31D8">
        <w:rPr>
          <w:rFonts w:ascii="Arial" w:hAnsi="Arial"/>
        </w:rPr>
        <w:t xml:space="preserve">Über 800 </w:t>
      </w:r>
      <w:proofErr w:type="spellStart"/>
      <w:proofErr w:type="gramStart"/>
      <w:r w:rsidRPr="001C31D8">
        <w:rPr>
          <w:rFonts w:ascii="Arial" w:hAnsi="Arial"/>
        </w:rPr>
        <w:t>Immobilienvermittlungsexpert:innen</w:t>
      </w:r>
      <w:proofErr w:type="spellEnd"/>
      <w:proofErr w:type="gramEnd"/>
      <w:r w:rsidRPr="001C31D8">
        <w:rPr>
          <w:rFonts w:ascii="Arial" w:hAnsi="Arial"/>
        </w:rPr>
        <w:t xml:space="preserve"> betreuten 2021 über 10.000 Immobilien-Transaktionsseiten. </w:t>
      </w:r>
      <w:r w:rsidRPr="001C31D8">
        <w:rPr>
          <w:rFonts w:ascii="Arial" w:eastAsia="Times New Roman" w:hAnsi="Arial" w:cs="Arial"/>
          <w:lang w:eastAsia="de-DE"/>
        </w:rPr>
        <w:t xml:space="preserve">Den jährlichen Untersuchungen des Branchenmagazins Immobilienmagazin zufolge ist RE/MAX nicht nur das mit Abstand </w:t>
      </w:r>
      <w:r w:rsidRPr="001C31D8">
        <w:rPr>
          <w:rFonts w:ascii="Arial" w:eastAsia="Times New Roman" w:hAnsi="Arial" w:cs="Arial"/>
          <w:lang w:eastAsia="de-DE"/>
        </w:rPr>
        <w:lastRenderedPageBreak/>
        <w:t>erfolgreichste Immobilien-Franchisesystem in Österreich, sondern auch beim erzielten Honorar die ganz klare Nummer 1.</w:t>
      </w:r>
    </w:p>
    <w:p w14:paraId="6ADAF15A" w14:textId="77777777" w:rsidR="00702C87" w:rsidRPr="001C31D8" w:rsidRDefault="00702C87" w:rsidP="00702C87">
      <w:pPr>
        <w:shd w:val="clear" w:color="auto" w:fill="FFFFFF"/>
        <w:rPr>
          <w:rFonts w:ascii="Arial" w:eastAsia="Times New Roman" w:hAnsi="Arial" w:cs="Arial"/>
          <w:lang w:eastAsia="de-DE"/>
        </w:rPr>
      </w:pPr>
      <w:r w:rsidRPr="001C31D8">
        <w:rPr>
          <w:rFonts w:ascii="Arial" w:eastAsia="Times New Roman" w:hAnsi="Arial" w:cs="Arial"/>
          <w:lang w:eastAsia="de-DE"/>
        </w:rPr>
        <w:t>RE/MAX Austria ist, wie die einzelnen RE/MAX-Büros, rechtlich und wirtschaftlich unabhängig, gleichzeitig aber Teil des weltweit führenden Franchisenetzwerks RE/MAX.</w:t>
      </w:r>
    </w:p>
    <w:p w14:paraId="6C69FBA9" w14:textId="77777777" w:rsidR="00702C87" w:rsidRPr="001C31D8" w:rsidRDefault="00702C87" w:rsidP="00702C87">
      <w:pPr>
        <w:pStyle w:val="Textkrper"/>
        <w:jc w:val="left"/>
        <w:rPr>
          <w:rFonts w:ascii="Arial" w:hAnsi="Arial"/>
          <w:sz w:val="22"/>
          <w:szCs w:val="22"/>
        </w:rPr>
      </w:pPr>
      <w:r w:rsidRPr="001C31D8">
        <w:rPr>
          <w:rFonts w:ascii="Arial" w:hAnsi="Arial"/>
          <w:sz w:val="22"/>
          <w:szCs w:val="22"/>
        </w:rPr>
        <w:t xml:space="preserve">Drei Besonderheiten begründen den langjährigen Erfolg der Marke in Österreich: </w:t>
      </w:r>
    </w:p>
    <w:p w14:paraId="38E866E0" w14:textId="77777777" w:rsidR="00702C87" w:rsidRPr="001C31D8" w:rsidRDefault="00702C87" w:rsidP="00702C87">
      <w:pPr>
        <w:pStyle w:val="Textkrper"/>
        <w:numPr>
          <w:ilvl w:val="0"/>
          <w:numId w:val="17"/>
        </w:numPr>
        <w:jc w:val="left"/>
        <w:rPr>
          <w:rFonts w:ascii="Arial" w:hAnsi="Arial"/>
          <w:sz w:val="22"/>
          <w:szCs w:val="22"/>
        </w:rPr>
      </w:pPr>
      <w:r w:rsidRPr="001C31D8">
        <w:rPr>
          <w:rFonts w:ascii="Arial" w:hAnsi="Arial"/>
          <w:sz w:val="22"/>
          <w:szCs w:val="22"/>
        </w:rPr>
        <w:t xml:space="preserve">das unumschränkte Bekenntnis zur Zusammenarbeit unter den </w:t>
      </w:r>
      <w:proofErr w:type="spellStart"/>
      <w:proofErr w:type="gramStart"/>
      <w:r w:rsidRPr="001C31D8">
        <w:rPr>
          <w:rFonts w:ascii="Arial" w:hAnsi="Arial"/>
          <w:sz w:val="22"/>
          <w:szCs w:val="22"/>
        </w:rPr>
        <w:t>Kolleg:innen</w:t>
      </w:r>
      <w:proofErr w:type="spellEnd"/>
      <w:proofErr w:type="gramEnd"/>
      <w:r w:rsidRPr="001C31D8">
        <w:rPr>
          <w:rFonts w:ascii="Arial" w:hAnsi="Arial"/>
          <w:sz w:val="22"/>
          <w:szCs w:val="22"/>
        </w:rPr>
        <w:t xml:space="preserve"> und damit mehr Auswahl, besseres Service und größere Erfolgschancen für </w:t>
      </w:r>
      <w:proofErr w:type="spellStart"/>
      <w:r w:rsidRPr="001C31D8">
        <w:rPr>
          <w:rFonts w:ascii="Arial" w:hAnsi="Arial"/>
          <w:sz w:val="22"/>
          <w:szCs w:val="22"/>
        </w:rPr>
        <w:t>Käufer:innen</w:t>
      </w:r>
      <w:proofErr w:type="spellEnd"/>
      <w:r w:rsidRPr="001C31D8">
        <w:rPr>
          <w:rFonts w:ascii="Arial" w:hAnsi="Arial"/>
          <w:sz w:val="22"/>
          <w:szCs w:val="22"/>
        </w:rPr>
        <w:t xml:space="preserve">, </w:t>
      </w:r>
      <w:proofErr w:type="spellStart"/>
      <w:r w:rsidRPr="001C31D8">
        <w:rPr>
          <w:rFonts w:ascii="Arial" w:hAnsi="Arial"/>
          <w:sz w:val="22"/>
          <w:szCs w:val="22"/>
        </w:rPr>
        <w:t>Mieter:innen</w:t>
      </w:r>
      <w:proofErr w:type="spellEnd"/>
      <w:r w:rsidRPr="001C31D8">
        <w:rPr>
          <w:rFonts w:ascii="Arial" w:hAnsi="Arial"/>
          <w:sz w:val="22"/>
          <w:szCs w:val="22"/>
        </w:rPr>
        <w:t xml:space="preserve"> und </w:t>
      </w:r>
      <w:proofErr w:type="spellStart"/>
      <w:r w:rsidRPr="001C31D8">
        <w:rPr>
          <w:rFonts w:ascii="Arial" w:hAnsi="Arial"/>
          <w:sz w:val="22"/>
          <w:szCs w:val="22"/>
        </w:rPr>
        <w:t>Eigentümer:innen</w:t>
      </w:r>
      <w:proofErr w:type="spellEnd"/>
      <w:r w:rsidRPr="001C31D8">
        <w:rPr>
          <w:rFonts w:ascii="Arial" w:hAnsi="Arial"/>
          <w:sz w:val="22"/>
          <w:szCs w:val="22"/>
        </w:rPr>
        <w:t xml:space="preserve">, </w:t>
      </w:r>
    </w:p>
    <w:p w14:paraId="46BF692E" w14:textId="77777777" w:rsidR="00702C87" w:rsidRPr="001C31D8" w:rsidRDefault="00702C87" w:rsidP="00702C87">
      <w:pPr>
        <w:pStyle w:val="Textkrper"/>
        <w:numPr>
          <w:ilvl w:val="0"/>
          <w:numId w:val="17"/>
        </w:numPr>
        <w:jc w:val="left"/>
        <w:rPr>
          <w:rFonts w:ascii="Arial" w:hAnsi="Arial"/>
          <w:sz w:val="22"/>
          <w:szCs w:val="22"/>
        </w:rPr>
      </w:pPr>
      <w:r w:rsidRPr="001C31D8">
        <w:rPr>
          <w:rFonts w:ascii="Arial" w:hAnsi="Arial"/>
          <w:sz w:val="22"/>
          <w:szCs w:val="22"/>
        </w:rPr>
        <w:t xml:space="preserve">das einzigartige und für alle </w:t>
      </w:r>
      <w:proofErr w:type="spellStart"/>
      <w:proofErr w:type="gramStart"/>
      <w:r w:rsidRPr="001C31D8">
        <w:rPr>
          <w:rFonts w:ascii="Arial" w:hAnsi="Arial"/>
          <w:sz w:val="22"/>
          <w:szCs w:val="22"/>
        </w:rPr>
        <w:t>Mitglieder:innen</w:t>
      </w:r>
      <w:proofErr w:type="spellEnd"/>
      <w:proofErr w:type="gramEnd"/>
      <w:r w:rsidRPr="001C31D8">
        <w:rPr>
          <w:rFonts w:ascii="Arial" w:hAnsi="Arial"/>
          <w:sz w:val="22"/>
          <w:szCs w:val="22"/>
        </w:rPr>
        <w:t xml:space="preserve"> laufend verpflichtende Ausbildungs- und Schulungsprogramm der RE/MAX-Akademie und </w:t>
      </w:r>
    </w:p>
    <w:p w14:paraId="3832E054" w14:textId="77777777" w:rsidR="00702C87" w:rsidRPr="001C31D8" w:rsidRDefault="00702C87" w:rsidP="00702C87">
      <w:pPr>
        <w:pStyle w:val="Textkrper"/>
        <w:numPr>
          <w:ilvl w:val="0"/>
          <w:numId w:val="17"/>
        </w:numPr>
        <w:jc w:val="left"/>
        <w:rPr>
          <w:rFonts w:ascii="Arial" w:hAnsi="Arial"/>
          <w:sz w:val="22"/>
          <w:szCs w:val="22"/>
        </w:rPr>
      </w:pPr>
      <w:r w:rsidRPr="001C31D8">
        <w:rPr>
          <w:rFonts w:ascii="Arial" w:hAnsi="Arial"/>
          <w:sz w:val="22"/>
          <w:szCs w:val="22"/>
        </w:rPr>
        <w:t>der technologische Vorsprung der RE/MAX-Organisation in vielerlei Hinsicht.</w:t>
      </w:r>
    </w:p>
    <w:p w14:paraId="12D4CF75" w14:textId="77777777" w:rsidR="00702C87" w:rsidRPr="001C31D8" w:rsidRDefault="00702C87" w:rsidP="00702C87">
      <w:pPr>
        <w:pStyle w:val="Textkrper"/>
        <w:jc w:val="left"/>
        <w:rPr>
          <w:rFonts w:ascii="Arial" w:hAnsi="Arial"/>
          <w:sz w:val="22"/>
          <w:szCs w:val="22"/>
        </w:rPr>
      </w:pPr>
    </w:p>
    <w:p w14:paraId="09278649" w14:textId="77777777" w:rsidR="00702C87" w:rsidRPr="001C31D8" w:rsidRDefault="00702C87" w:rsidP="00702C87">
      <w:pPr>
        <w:pStyle w:val="Textkrper"/>
        <w:jc w:val="left"/>
        <w:rPr>
          <w:rFonts w:ascii="Arial" w:hAnsi="Arial"/>
          <w:sz w:val="22"/>
          <w:szCs w:val="22"/>
        </w:rPr>
      </w:pPr>
      <w:r w:rsidRPr="001C31D8">
        <w:rPr>
          <w:rFonts w:ascii="Arial" w:hAnsi="Arial"/>
          <w:sz w:val="22"/>
          <w:szCs w:val="22"/>
        </w:rPr>
        <w:t>Mehr dazu auf remax.at.</w:t>
      </w:r>
    </w:p>
    <w:p w14:paraId="4C575CA2" w14:textId="77777777" w:rsidR="00702C87" w:rsidRPr="001C31D8" w:rsidRDefault="00702C87" w:rsidP="00702C87">
      <w:pPr>
        <w:rPr>
          <w:rStyle w:val="Hyperlink"/>
          <w:rFonts w:ascii="Arial" w:hAnsi="Arial" w:cs="Arial"/>
          <w:color w:val="auto"/>
          <w:lang w:val="de-AT"/>
        </w:rPr>
      </w:pPr>
      <w:r w:rsidRPr="001C31D8">
        <w:rPr>
          <w:rFonts w:ascii="Arial" w:hAnsi="Arial" w:cs="Arial"/>
          <w:lang w:val="de-AT"/>
        </w:rPr>
        <w:t xml:space="preserve">Alle Informationen, die Grafiken und lizenzfreie Fotos von Immobiliensituationen finden Sie unter </w:t>
      </w:r>
      <w:hyperlink r:id="rId24" w:history="1">
        <w:r w:rsidRPr="001C31D8">
          <w:rPr>
            <w:rStyle w:val="Hyperlink"/>
            <w:rFonts w:ascii="Arial" w:hAnsi="Arial" w:cs="Arial"/>
            <w:color w:val="auto"/>
            <w:lang w:val="de-AT"/>
          </w:rPr>
          <w:t>www.remax.at/presse/presseaussendungen</w:t>
        </w:r>
      </w:hyperlink>
    </w:p>
    <w:p w14:paraId="4E89A2F2" w14:textId="77777777" w:rsidR="00702C87" w:rsidRPr="001C31D8" w:rsidRDefault="00702C87" w:rsidP="00702C87">
      <w:pPr>
        <w:rPr>
          <w:rFonts w:ascii="Arial" w:hAnsi="Arial" w:cs="Arial"/>
          <w:u w:val="single"/>
          <w:lang w:val="de-AT"/>
        </w:rPr>
      </w:pPr>
    </w:p>
    <w:p w14:paraId="113CED91" w14:textId="77777777" w:rsidR="00702C87" w:rsidRPr="001C31D8" w:rsidRDefault="00702C87" w:rsidP="00702C87">
      <w:pPr>
        <w:pStyle w:val="Textkrper"/>
        <w:tabs>
          <w:tab w:val="left" w:pos="7740"/>
        </w:tabs>
        <w:ind w:right="1152"/>
        <w:jc w:val="left"/>
        <w:rPr>
          <w:rFonts w:ascii="Arial" w:hAnsi="Arial"/>
          <w:bCs/>
          <w:sz w:val="24"/>
          <w:szCs w:val="24"/>
        </w:rPr>
      </w:pPr>
      <w:r w:rsidRPr="001C31D8">
        <w:rPr>
          <w:noProof/>
        </w:rPr>
        <w:drawing>
          <wp:inline distT="0" distB="0" distL="0" distR="0" wp14:anchorId="71D7D138" wp14:editId="07A82F9F">
            <wp:extent cx="2619375" cy="3492500"/>
            <wp:effectExtent l="0" t="0" r="9525" b="0"/>
            <wp:docPr id="5" name="Grafik 5" descr="Ein Bild, das Person, Mann, Anzug,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Mann, Anzug, Kleidung enthält.&#10;&#10;Automatisch generierte Beschreibu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26393" cy="3501857"/>
                    </a:xfrm>
                    <a:prstGeom prst="rect">
                      <a:avLst/>
                    </a:prstGeom>
                    <a:noFill/>
                    <a:ln>
                      <a:noFill/>
                    </a:ln>
                  </pic:spPr>
                </pic:pic>
              </a:graphicData>
            </a:graphic>
          </wp:inline>
        </w:drawing>
      </w:r>
    </w:p>
    <w:p w14:paraId="69728A5F" w14:textId="77777777" w:rsidR="00702C87" w:rsidRPr="001C31D8" w:rsidRDefault="00702C87" w:rsidP="00702C87">
      <w:pPr>
        <w:spacing w:line="240" w:lineRule="auto"/>
        <w:rPr>
          <w:rFonts w:ascii="Arial" w:hAnsi="Arial" w:cs="Arial"/>
          <w:noProof/>
          <w:lang w:val="de-AT" w:eastAsia="de-AT"/>
        </w:rPr>
      </w:pPr>
      <w:r w:rsidRPr="001C31D8">
        <w:rPr>
          <w:rFonts w:ascii="Arial" w:eastAsia="Arial" w:hAnsi="Arial" w:cs="Arial"/>
          <w:b/>
          <w:bCs/>
        </w:rPr>
        <w:t>Bild:</w:t>
      </w:r>
      <w:r w:rsidRPr="001C31D8">
        <w:rPr>
          <w:rFonts w:ascii="Arial" w:eastAsia="Arial" w:hAnsi="Arial" w:cs="Arial"/>
        </w:rPr>
        <w:t xml:space="preserve"> Abdruck honorarfrei, © RE/MAX Austria, Christian Postl</w:t>
      </w:r>
    </w:p>
    <w:p w14:paraId="25F6D015" w14:textId="77777777" w:rsidR="00702C87" w:rsidRPr="001C31D8" w:rsidRDefault="00702C87" w:rsidP="00702C87">
      <w:pPr>
        <w:tabs>
          <w:tab w:val="center" w:pos="4536"/>
        </w:tabs>
        <w:outlineLvl w:val="0"/>
        <w:rPr>
          <w:rFonts w:ascii="Arial" w:eastAsia="Arial" w:hAnsi="Arial" w:cs="Arial"/>
          <w:i/>
          <w:iCs/>
        </w:rPr>
      </w:pPr>
      <w:r w:rsidRPr="001C31D8">
        <w:rPr>
          <w:rFonts w:ascii="Arial" w:eastAsia="Arial" w:hAnsi="Arial" w:cs="Arial"/>
          <w:b/>
          <w:bCs/>
          <w:sz w:val="24"/>
          <w:szCs w:val="24"/>
        </w:rPr>
        <w:lastRenderedPageBreak/>
        <w:t>Bildtext</w:t>
      </w:r>
      <w:r w:rsidRPr="001C31D8">
        <w:rPr>
          <w:rFonts w:ascii="Arial" w:eastAsia="Arial" w:hAnsi="Arial" w:cs="Arial"/>
          <w:i/>
          <w:iCs/>
        </w:rPr>
        <w:t xml:space="preserve"> </w:t>
      </w:r>
    </w:p>
    <w:p w14:paraId="08998368" w14:textId="1215B7B5" w:rsidR="00702C87" w:rsidRPr="001C31D8" w:rsidRDefault="00702C87" w:rsidP="00702C87">
      <w:pPr>
        <w:rPr>
          <w:rFonts w:ascii="Arial" w:eastAsia="Arial" w:hAnsi="Arial" w:cs="Arial"/>
        </w:rPr>
      </w:pPr>
      <w:r w:rsidRPr="001C31D8">
        <w:rPr>
          <w:rFonts w:ascii="Arial" w:eastAsia="Arial" w:hAnsi="Arial" w:cs="Arial"/>
          <w:i/>
          <w:iCs/>
        </w:rPr>
        <w:t xml:space="preserve">„Der Immobilienmarkt hat sich in den vergangenen Wochen spürbar verändert, das betrifft auch die Eigentumswohnungen. Während im ersten Halbjahr 2022 die </w:t>
      </w:r>
      <w:proofErr w:type="spellStart"/>
      <w:r w:rsidRPr="001C31D8">
        <w:rPr>
          <w:rFonts w:ascii="Arial" w:eastAsia="Arial" w:hAnsi="Arial" w:cs="Arial"/>
          <w:i/>
          <w:iCs/>
        </w:rPr>
        <w:t>Verbücherungszahlen</w:t>
      </w:r>
      <w:proofErr w:type="spellEnd"/>
      <w:r w:rsidRPr="001C31D8">
        <w:rPr>
          <w:rFonts w:ascii="Arial" w:eastAsia="Arial" w:hAnsi="Arial" w:cs="Arial"/>
          <w:i/>
          <w:iCs/>
        </w:rPr>
        <w:t xml:space="preserve"> und die Nachfrage weiterhin auf einem sehr hohen Niveau waren und die Preise nochmals </w:t>
      </w:r>
      <w:r w:rsidR="00083EFF" w:rsidRPr="001C31D8">
        <w:rPr>
          <w:rFonts w:ascii="Arial" w:eastAsia="Arial" w:hAnsi="Arial" w:cs="Arial"/>
          <w:i/>
          <w:iCs/>
        </w:rPr>
        <w:t xml:space="preserve">deutlich </w:t>
      </w:r>
      <w:r w:rsidRPr="001C31D8">
        <w:rPr>
          <w:rFonts w:ascii="Arial" w:eastAsia="Arial" w:hAnsi="Arial" w:cs="Arial"/>
          <w:i/>
          <w:iCs/>
        </w:rPr>
        <w:t>angezogen haben, können sich aufgrund der steigenden Zinsen, der verschärften Kreditvergaberichtlinien, der steigenden Energie- und der höheren Lebenshaltungskosten so manche Interessenten, die sich noch vor wenigen Monaten eine Wohnung problemlos hätten kaufen können, dies in der derzeitigen Situation nicht mehr leisten. Sie müssen ihre Pläne bzw. Träume aufschieben oder gänzlich aufgeben“</w:t>
      </w:r>
      <w:r w:rsidR="00BA035F" w:rsidRPr="001C31D8">
        <w:rPr>
          <w:rFonts w:ascii="Arial" w:eastAsia="Arial" w:hAnsi="Arial" w:cs="Arial"/>
          <w:i/>
          <w:iCs/>
        </w:rPr>
        <w:t>,</w:t>
      </w:r>
      <w:r w:rsidRPr="001C31D8">
        <w:rPr>
          <w:rFonts w:ascii="Arial" w:eastAsia="Arial" w:hAnsi="Arial" w:cs="Arial"/>
          <w:i/>
          <w:iCs/>
        </w:rPr>
        <w:t xml:space="preserve"> </w:t>
      </w:r>
      <w:r w:rsidRPr="001C31D8">
        <w:rPr>
          <w:rFonts w:ascii="Arial" w:eastAsia="Arial" w:hAnsi="Arial" w:cs="Arial"/>
        </w:rPr>
        <w:t xml:space="preserve">erklärt Bernhard Reikersdorfer, MBA, Managing </w:t>
      </w:r>
      <w:proofErr w:type="spellStart"/>
      <w:r w:rsidRPr="001C31D8">
        <w:rPr>
          <w:rFonts w:ascii="Arial" w:eastAsia="Arial" w:hAnsi="Arial" w:cs="Arial"/>
        </w:rPr>
        <w:t>Director</w:t>
      </w:r>
      <w:proofErr w:type="spellEnd"/>
      <w:r w:rsidRPr="001C31D8">
        <w:rPr>
          <w:rFonts w:ascii="Arial" w:eastAsia="Arial" w:hAnsi="Arial" w:cs="Arial"/>
        </w:rPr>
        <w:t xml:space="preserve"> von RE/MAX Austria.</w:t>
      </w:r>
    </w:p>
    <w:p w14:paraId="0452F517" w14:textId="77777777" w:rsidR="00702C87" w:rsidRPr="001C31D8" w:rsidRDefault="00702C87" w:rsidP="00702C87">
      <w:pPr>
        <w:rPr>
          <w:rFonts w:ascii="Arial" w:hAnsi="Arial" w:cs="Arial"/>
          <w:b/>
          <w:sz w:val="24"/>
          <w:szCs w:val="24"/>
        </w:rPr>
      </w:pPr>
    </w:p>
    <w:p w14:paraId="3A521903" w14:textId="77777777" w:rsidR="00D708AF" w:rsidRPr="001C31D8" w:rsidRDefault="00D708AF" w:rsidP="00702C87">
      <w:pPr>
        <w:tabs>
          <w:tab w:val="center" w:pos="4536"/>
        </w:tabs>
        <w:rPr>
          <w:rFonts w:ascii="Arial" w:eastAsia="Arial" w:hAnsi="Arial" w:cs="Arial"/>
          <w:b/>
          <w:bCs/>
          <w:lang w:val="de-AT"/>
        </w:rPr>
      </w:pPr>
    </w:p>
    <w:p w14:paraId="7D9131B1" w14:textId="02D18118" w:rsidR="00702C87" w:rsidRPr="001C31D8" w:rsidRDefault="00702C87" w:rsidP="00702C87">
      <w:pPr>
        <w:tabs>
          <w:tab w:val="center" w:pos="4536"/>
        </w:tabs>
        <w:rPr>
          <w:rFonts w:ascii="Arial" w:hAnsi="Arial" w:cs="Arial"/>
          <w:b/>
          <w:bCs/>
          <w:lang w:val="de-AT"/>
        </w:rPr>
      </w:pPr>
      <w:r w:rsidRPr="001C31D8">
        <w:rPr>
          <w:rFonts w:ascii="Arial" w:eastAsia="Arial" w:hAnsi="Arial" w:cs="Arial"/>
          <w:b/>
          <w:bCs/>
          <w:lang w:val="de-AT"/>
        </w:rPr>
        <w:t>Pressekontakt</w:t>
      </w:r>
    </w:p>
    <w:p w14:paraId="462C584C" w14:textId="77777777" w:rsidR="00702C87" w:rsidRPr="001C31D8" w:rsidRDefault="00702C87" w:rsidP="00702C87">
      <w:pPr>
        <w:tabs>
          <w:tab w:val="center" w:pos="4536"/>
        </w:tabs>
        <w:rPr>
          <w:rFonts w:ascii="Arial" w:eastAsia="Arial" w:hAnsi="Arial" w:cs="Arial"/>
          <w:lang w:val="de-AT"/>
        </w:rPr>
      </w:pPr>
      <w:r w:rsidRPr="001C31D8">
        <w:rPr>
          <w:rFonts w:ascii="Arial" w:eastAsia="Arial" w:hAnsi="Arial" w:cs="Arial"/>
          <w:lang w:val="de-AT"/>
        </w:rPr>
        <w:t>REICHLUNDPARTNER</w:t>
      </w:r>
    </w:p>
    <w:p w14:paraId="2E444556" w14:textId="77777777" w:rsidR="00702C87" w:rsidRPr="001C31D8" w:rsidRDefault="00702C87" w:rsidP="00702C87">
      <w:pPr>
        <w:tabs>
          <w:tab w:val="center" w:pos="4536"/>
        </w:tabs>
        <w:rPr>
          <w:rFonts w:ascii="Arial" w:hAnsi="Arial" w:cs="Arial"/>
        </w:rPr>
      </w:pPr>
      <w:r w:rsidRPr="001C31D8">
        <w:rPr>
          <w:rFonts w:ascii="Arial" w:eastAsia="Arial" w:hAnsi="Arial" w:cs="Arial"/>
          <w:lang w:val="de-AT"/>
        </w:rPr>
        <w:t>Public Relations</w:t>
      </w:r>
    </w:p>
    <w:p w14:paraId="0C24B309" w14:textId="77777777" w:rsidR="00702C87" w:rsidRPr="001C31D8" w:rsidRDefault="00702C87" w:rsidP="00702C87">
      <w:pPr>
        <w:ind w:right="-2"/>
        <w:jc w:val="both"/>
        <w:outlineLvl w:val="0"/>
        <w:rPr>
          <w:rFonts w:ascii="Arial" w:hAnsi="Arial" w:cs="Arial"/>
          <w:lang w:val="de-AT"/>
        </w:rPr>
      </w:pPr>
      <w:r w:rsidRPr="001C31D8">
        <w:rPr>
          <w:rFonts w:ascii="Arial" w:eastAsia="Arial" w:hAnsi="Arial" w:cs="Arial"/>
          <w:lang w:val="de-AT"/>
        </w:rPr>
        <w:t>Dr. Wolfgang Wendy</w:t>
      </w:r>
    </w:p>
    <w:p w14:paraId="76F51BFC" w14:textId="77777777" w:rsidR="00702C87" w:rsidRPr="001C31D8" w:rsidRDefault="00702C87" w:rsidP="00702C87">
      <w:pPr>
        <w:ind w:right="-2"/>
        <w:jc w:val="both"/>
        <w:outlineLvl w:val="0"/>
        <w:rPr>
          <w:rFonts w:ascii="Arial" w:hAnsi="Arial" w:cs="Arial"/>
          <w:lang w:val="de-AT"/>
        </w:rPr>
      </w:pPr>
      <w:r w:rsidRPr="001C31D8">
        <w:rPr>
          <w:rFonts w:ascii="Arial" w:eastAsia="Arial" w:hAnsi="Arial" w:cs="Arial"/>
          <w:lang w:val="de-AT"/>
        </w:rPr>
        <w:t>Tel: +43 664 828 40 76</w:t>
      </w:r>
    </w:p>
    <w:p w14:paraId="343F89D5" w14:textId="77777777" w:rsidR="00702C87" w:rsidRPr="001C31D8" w:rsidRDefault="00702C87" w:rsidP="00702C87">
      <w:pPr>
        <w:rPr>
          <w:rFonts w:ascii="Arial" w:hAnsi="Arial" w:cs="Arial"/>
          <w:lang w:val="de-AT"/>
        </w:rPr>
      </w:pPr>
      <w:r w:rsidRPr="001C31D8">
        <w:rPr>
          <w:rFonts w:ascii="Arial" w:eastAsia="Arial" w:hAnsi="Arial" w:cs="Arial"/>
          <w:lang w:val="de-AT"/>
        </w:rPr>
        <w:t>E-Mail: wolfgang.wendy@reichlundpartner.com</w:t>
      </w:r>
    </w:p>
    <w:p w14:paraId="049790D1" w14:textId="77777777" w:rsidR="00702C87" w:rsidRPr="001C31D8" w:rsidRDefault="00702C87" w:rsidP="00702C87">
      <w:pPr>
        <w:rPr>
          <w:rFonts w:ascii="Arial" w:eastAsia="Arial" w:hAnsi="Arial" w:cs="Arial"/>
          <w:b/>
          <w:bCs/>
        </w:rPr>
      </w:pPr>
    </w:p>
    <w:p w14:paraId="459B4CA3" w14:textId="77777777" w:rsidR="00702C87" w:rsidRPr="001C31D8" w:rsidRDefault="00702C87" w:rsidP="00702C87">
      <w:pPr>
        <w:rPr>
          <w:rFonts w:ascii="Arial" w:hAnsi="Arial" w:cs="Arial"/>
          <w:lang w:val="de-AT"/>
        </w:rPr>
      </w:pPr>
    </w:p>
    <w:p w14:paraId="4B02C366" w14:textId="77777777" w:rsidR="00F35FCD" w:rsidRPr="001C31D8" w:rsidRDefault="00F35FCD" w:rsidP="004F448F">
      <w:pPr>
        <w:rPr>
          <w:rFonts w:ascii="Arial" w:hAnsi="Arial" w:cs="Arial"/>
          <w:lang w:val="de-AT"/>
        </w:rPr>
      </w:pPr>
    </w:p>
    <w:sectPr w:rsidR="00F35FCD" w:rsidRPr="001C31D8" w:rsidSect="0034767A">
      <w:headerReference w:type="default" r:id="rId26"/>
      <w:footerReference w:type="default" r:id="rId27"/>
      <w:pgSz w:w="11906" w:h="16838"/>
      <w:pgMar w:top="2552" w:right="1418" w:bottom="175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CE2CB" w14:textId="77777777" w:rsidR="005254CB" w:rsidRDefault="005254CB" w:rsidP="0049532E">
      <w:pPr>
        <w:spacing w:line="240" w:lineRule="auto"/>
      </w:pPr>
      <w:r>
        <w:separator/>
      </w:r>
    </w:p>
  </w:endnote>
  <w:endnote w:type="continuationSeparator" w:id="0">
    <w:p w14:paraId="597D17A4" w14:textId="77777777" w:rsidR="005254CB" w:rsidRDefault="005254CB" w:rsidP="004953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4975" w14:textId="5AAD05EE" w:rsidR="007447D7" w:rsidRPr="00EB00B9" w:rsidRDefault="007447D7" w:rsidP="00EB00B9">
    <w:pPr>
      <w:spacing w:before="60" w:line="240" w:lineRule="auto"/>
      <w:rPr>
        <w:rFonts w:ascii="Arial" w:eastAsia="Arial" w:hAnsi="Arial" w:cs="Times New Roman"/>
        <w:sz w:val="20"/>
        <w:szCs w:val="20"/>
      </w:rPr>
    </w:pPr>
    <w:r>
      <w:rPr>
        <w:noProof/>
        <w:lang w:val="de-AT" w:eastAsia="de-AT"/>
      </w:rPr>
      <w:drawing>
        <wp:anchor distT="0" distB="0" distL="114300" distR="114300" simplePos="0" relativeHeight="251661312" behindDoc="0" locked="0" layoutInCell="1" allowOverlap="1" wp14:anchorId="31D22E9C" wp14:editId="67F91BD1">
          <wp:simplePos x="0" y="0"/>
          <wp:positionH relativeFrom="column">
            <wp:posOffset>5080</wp:posOffset>
          </wp:positionH>
          <wp:positionV relativeFrom="paragraph">
            <wp:posOffset>-40005</wp:posOffset>
          </wp:positionV>
          <wp:extent cx="1188085" cy="215900"/>
          <wp:effectExtent l="0" t="0" r="0" b="0"/>
          <wp:wrapNone/>
          <wp:docPr id="1" name="Bild 1" descr="REMAX_Logotyp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MAX_Logotype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85" cy="215900"/>
                  </a:xfrm>
                  <a:prstGeom prst="rect">
                    <a:avLst/>
                  </a:prstGeom>
                  <a:noFill/>
                </pic:spPr>
              </pic:pic>
            </a:graphicData>
          </a:graphic>
          <wp14:sizeRelH relativeFrom="page">
            <wp14:pctWidth>0</wp14:pctWidth>
          </wp14:sizeRelH>
          <wp14:sizeRelV relativeFrom="page">
            <wp14:pctHeight>0</wp14:pctHeight>
          </wp14:sizeRelV>
        </wp:anchor>
      </w:drawing>
    </w:r>
  </w:p>
  <w:p w14:paraId="596ECD91" w14:textId="77777777" w:rsidR="007447D7" w:rsidRPr="00EB00B9" w:rsidRDefault="007447D7" w:rsidP="7F073760">
    <w:pPr>
      <w:tabs>
        <w:tab w:val="left" w:pos="8222"/>
      </w:tabs>
      <w:rPr>
        <w:rFonts w:ascii="Arial" w:hAnsi="Arial" w:cs="Arial"/>
        <w:color w:val="808080" w:themeColor="text1" w:themeTint="7F"/>
        <w:sz w:val="20"/>
        <w:szCs w:val="20"/>
      </w:rPr>
    </w:pPr>
    <w:r w:rsidRPr="00EB00B9">
      <w:rPr>
        <w:rFonts w:ascii="Arial" w:eastAsia="Arial" w:hAnsi="Arial" w:cs="Times New Roman"/>
        <w:color w:val="E12522"/>
        <w:spacing w:val="8"/>
        <w:sz w:val="27"/>
        <w:szCs w:val="27"/>
      </w:rPr>
      <w:t>Austria</w:t>
    </w:r>
    <w:r>
      <w:rPr>
        <w:rFonts w:ascii="Arial" w:eastAsia="Arial" w:hAnsi="Arial" w:cs="Times New Roman"/>
        <w:color w:val="E12522"/>
        <w:spacing w:val="8"/>
        <w:sz w:val="27"/>
        <w:szCs w:val="27"/>
      </w:rPr>
      <w:tab/>
    </w:r>
    <w:r w:rsidRPr="7F073760">
      <w:rPr>
        <w:rFonts w:ascii="Arial" w:hAnsi="Arial" w:cs="Arial"/>
        <w:noProof/>
        <w:color w:val="808080" w:themeColor="background1" w:themeShade="80"/>
        <w:sz w:val="20"/>
        <w:szCs w:val="20"/>
      </w:rPr>
      <w:fldChar w:fldCharType="begin"/>
    </w:r>
    <w:r w:rsidRPr="00EB00B9">
      <w:rPr>
        <w:rFonts w:ascii="Arial" w:hAnsi="Arial" w:cs="Arial"/>
        <w:color w:val="808080" w:themeColor="background1" w:themeShade="80"/>
        <w:sz w:val="20"/>
        <w:szCs w:val="20"/>
      </w:rPr>
      <w:instrText>PAGE   \* MERGEFORMAT</w:instrText>
    </w:r>
    <w:r w:rsidRPr="7F073760">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15</w:t>
    </w:r>
    <w:r w:rsidRPr="7F073760">
      <w:rPr>
        <w:rFonts w:ascii="Arial" w:hAnsi="Arial" w:cs="Arial"/>
        <w:noProof/>
        <w:color w:val="808080" w:themeColor="background1" w:themeShade="80"/>
        <w:sz w:val="20"/>
        <w:szCs w:val="20"/>
      </w:rPr>
      <w:fldChar w:fldCharType="end"/>
    </w:r>
    <w:r w:rsidRPr="00EB00B9">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w:t>
    </w:r>
    <w:r w:rsidRPr="00EB00B9">
      <w:rPr>
        <w:rFonts w:ascii="Arial" w:hAnsi="Arial" w:cs="Arial"/>
        <w:color w:val="808080" w:themeColor="background1" w:themeShade="80"/>
        <w:sz w:val="20"/>
        <w:szCs w:val="20"/>
      </w:rPr>
      <w:t xml:space="preserve"> </w:t>
    </w:r>
    <w:r w:rsidRPr="7F073760">
      <w:rPr>
        <w:rFonts w:ascii="Arial" w:hAnsi="Arial" w:cs="Arial"/>
        <w:noProof/>
        <w:color w:val="808080" w:themeColor="background1" w:themeShade="80"/>
        <w:sz w:val="20"/>
        <w:szCs w:val="20"/>
      </w:rPr>
      <w:fldChar w:fldCharType="begin"/>
    </w:r>
    <w:r w:rsidRPr="00EB00B9">
      <w:rPr>
        <w:rFonts w:ascii="Arial" w:hAnsi="Arial" w:cs="Arial"/>
        <w:color w:val="808080" w:themeColor="background1" w:themeShade="80"/>
        <w:sz w:val="20"/>
        <w:szCs w:val="20"/>
      </w:rPr>
      <w:instrText>NUMPAGES  \* Arabic  \* MERGEFORMAT</w:instrText>
    </w:r>
    <w:r w:rsidRPr="7F073760">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25</w:t>
    </w:r>
    <w:r w:rsidRPr="7F073760">
      <w:rPr>
        <w:rFonts w:ascii="Arial" w:hAnsi="Arial" w:cs="Arial"/>
        <w:noProof/>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71C4C" w14:textId="77777777" w:rsidR="005254CB" w:rsidRDefault="005254CB" w:rsidP="0049532E">
      <w:pPr>
        <w:spacing w:line="240" w:lineRule="auto"/>
      </w:pPr>
      <w:r>
        <w:separator/>
      </w:r>
    </w:p>
  </w:footnote>
  <w:footnote w:type="continuationSeparator" w:id="0">
    <w:p w14:paraId="3631F11A" w14:textId="77777777" w:rsidR="005254CB" w:rsidRDefault="005254CB" w:rsidP="004953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B4C1" w14:textId="3064FD85" w:rsidR="007447D7" w:rsidRDefault="007447D7" w:rsidP="00657009">
    <w:pPr>
      <w:pStyle w:val="DocumentTitle"/>
      <w:rPr>
        <w:rFonts w:ascii="Arial" w:hAnsi="Arial" w:cs="Arial"/>
        <w:iCs/>
        <w:color w:val="auto"/>
        <w:sz w:val="24"/>
        <w:szCs w:val="24"/>
        <w:lang w:val="en-US"/>
      </w:rPr>
    </w:pPr>
    <w:r>
      <w:rPr>
        <w:noProof/>
        <w:lang w:val="de-AT" w:eastAsia="de-AT"/>
      </w:rPr>
      <w:drawing>
        <wp:anchor distT="0" distB="0" distL="114300" distR="114300" simplePos="0" relativeHeight="251659264" behindDoc="0" locked="0" layoutInCell="1" allowOverlap="1" wp14:anchorId="1910BA92" wp14:editId="368F3EB2">
          <wp:simplePos x="0" y="0"/>
          <wp:positionH relativeFrom="column">
            <wp:posOffset>5158105</wp:posOffset>
          </wp:positionH>
          <wp:positionV relativeFrom="paragraph">
            <wp:posOffset>-448945</wp:posOffset>
          </wp:positionV>
          <wp:extent cx="1489075" cy="1800225"/>
          <wp:effectExtent l="0" t="0" r="0" b="0"/>
          <wp:wrapNone/>
          <wp:docPr id="4" name="Bild 2" descr="REMAX_Balloo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MAX_Balloon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075" cy="1800225"/>
                  </a:xfrm>
                  <a:prstGeom prst="rect">
                    <a:avLst/>
                  </a:prstGeom>
                  <a:noFill/>
                </pic:spPr>
              </pic:pic>
            </a:graphicData>
          </a:graphic>
          <wp14:sizeRelH relativeFrom="page">
            <wp14:pctWidth>0</wp14:pctWidth>
          </wp14:sizeRelH>
          <wp14:sizeRelV relativeFrom="page">
            <wp14:pctHeight>0</wp14:pctHeight>
          </wp14:sizeRelV>
        </wp:anchor>
      </w:drawing>
    </w:r>
  </w:p>
  <w:p w14:paraId="4B9018B8" w14:textId="77777777" w:rsidR="007447D7" w:rsidRDefault="007447D7" w:rsidP="00657009">
    <w:pPr>
      <w:pStyle w:val="DocumentTitle"/>
      <w:rPr>
        <w:rFonts w:ascii="Arial" w:hAnsi="Arial" w:cs="Arial"/>
        <w:iCs/>
        <w:color w:val="auto"/>
        <w:sz w:val="24"/>
        <w:szCs w:val="24"/>
        <w:lang w:val="en-US"/>
      </w:rPr>
    </w:pPr>
  </w:p>
  <w:p w14:paraId="7211250E" w14:textId="77777777" w:rsidR="007447D7" w:rsidRDefault="007447D7" w:rsidP="00657009">
    <w:pPr>
      <w:pStyle w:val="DocumentTitle"/>
      <w:rPr>
        <w:rFonts w:ascii="Arial" w:hAnsi="Arial" w:cs="Arial"/>
        <w:iCs/>
        <w:color w:val="auto"/>
        <w:sz w:val="24"/>
        <w:szCs w:val="24"/>
        <w:lang w:val="en-US"/>
      </w:rPr>
    </w:pPr>
  </w:p>
  <w:p w14:paraId="16C77E9A" w14:textId="77777777" w:rsidR="007447D7" w:rsidRDefault="007447D7" w:rsidP="00657009">
    <w:pPr>
      <w:pStyle w:val="DocumentTitle"/>
      <w:rPr>
        <w:rFonts w:ascii="Arial" w:hAnsi="Arial" w:cs="Arial"/>
        <w:iCs/>
        <w:color w:val="auto"/>
        <w:sz w:val="24"/>
        <w:szCs w:val="24"/>
        <w:lang w:val="en-US"/>
      </w:rPr>
    </w:pPr>
  </w:p>
  <w:p w14:paraId="7E509ECD" w14:textId="0B529D13" w:rsidR="007447D7" w:rsidRDefault="007447D7" w:rsidP="7F073760">
    <w:pPr>
      <w:pStyle w:val="DocumentTitle"/>
      <w:rPr>
        <w:rFonts w:ascii="Arial" w:hAnsi="Arial" w:cs="Arial"/>
        <w:color w:val="auto"/>
        <w:sz w:val="24"/>
        <w:szCs w:val="24"/>
        <w:lang w:val="en-US"/>
      </w:rPr>
    </w:pPr>
    <w:proofErr w:type="spellStart"/>
    <w:r w:rsidRPr="7F073760">
      <w:rPr>
        <w:rFonts w:ascii="Arial" w:hAnsi="Arial" w:cs="Arial"/>
        <w:color w:val="auto"/>
        <w:sz w:val="24"/>
        <w:szCs w:val="24"/>
        <w:lang w:val="en-US"/>
      </w:rPr>
      <w:t>Presseinformation</w:t>
    </w:r>
    <w:proofErr w:type="spellEnd"/>
  </w:p>
  <w:p w14:paraId="7B6089E9" w14:textId="77777777" w:rsidR="00F43403" w:rsidRPr="00563C8B" w:rsidRDefault="00F43403" w:rsidP="7F073760">
    <w:pPr>
      <w:pStyle w:val="DocumentTitle"/>
      <w:rPr>
        <w:rFonts w:ascii="Times New Roman" w:hAnsi="Times New Roman" w:cs="Times New Roman"/>
        <w:b w:val="0"/>
        <w:sz w:val="32"/>
        <w:szCs w:val="32"/>
        <w:lang w:val="de-AT" w:eastAsia="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E76"/>
    <w:multiLevelType w:val="hybridMultilevel"/>
    <w:tmpl w:val="EB4415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234297"/>
    <w:multiLevelType w:val="hybridMultilevel"/>
    <w:tmpl w:val="EB70AD5C"/>
    <w:lvl w:ilvl="0" w:tplc="9C28595E">
      <w:numFmt w:val="bullet"/>
      <w:lvlText w:val="-"/>
      <w:lvlJc w:val="left"/>
      <w:pPr>
        <w:ind w:left="720" w:hanging="360"/>
      </w:pPr>
      <w:rPr>
        <w:rFonts w:ascii="Calibri" w:eastAsiaTheme="minorHAnsi" w:hAnsi="Calibri"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39B5014"/>
    <w:multiLevelType w:val="hybridMultilevel"/>
    <w:tmpl w:val="270684EE"/>
    <w:lvl w:ilvl="0" w:tplc="538A323A">
      <w:numFmt w:val="bullet"/>
      <w:lvlText w:val="-"/>
      <w:lvlJc w:val="left"/>
      <w:pPr>
        <w:ind w:left="1065" w:hanging="705"/>
      </w:pPr>
      <w:rPr>
        <w:rFonts w:ascii="Calibri" w:eastAsiaTheme="minorHAnsi" w:hAnsi="Calibri"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7344B24"/>
    <w:multiLevelType w:val="hybridMultilevel"/>
    <w:tmpl w:val="F47CEC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81E6B90"/>
    <w:multiLevelType w:val="hybridMultilevel"/>
    <w:tmpl w:val="9C8C341E"/>
    <w:lvl w:ilvl="0" w:tplc="7BC6F872">
      <w:numFmt w:val="bullet"/>
      <w:lvlText w:val="-"/>
      <w:lvlJc w:val="left"/>
      <w:pPr>
        <w:ind w:left="780" w:hanging="360"/>
      </w:pPr>
      <w:rPr>
        <w:rFonts w:ascii="Calibri" w:eastAsiaTheme="minorHAnsi" w:hAnsi="Calibri" w:cstheme="minorBid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5" w15:restartNumberingAfterBreak="0">
    <w:nsid w:val="1A637CB9"/>
    <w:multiLevelType w:val="hybridMultilevel"/>
    <w:tmpl w:val="CCE067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7C67EE1"/>
    <w:multiLevelType w:val="hybridMultilevel"/>
    <w:tmpl w:val="B81C8298"/>
    <w:lvl w:ilvl="0" w:tplc="700CF2E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B94200"/>
    <w:multiLevelType w:val="hybridMultilevel"/>
    <w:tmpl w:val="79F4EB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E617AA2"/>
    <w:multiLevelType w:val="hybridMultilevel"/>
    <w:tmpl w:val="C37CF0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4CB7BC5"/>
    <w:multiLevelType w:val="hybridMultilevel"/>
    <w:tmpl w:val="04CC54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4343AA5"/>
    <w:multiLevelType w:val="multilevel"/>
    <w:tmpl w:val="32F07896"/>
    <w:lvl w:ilvl="0">
      <w:start w:val="93"/>
      <w:numFmt w:val="decimal"/>
      <w:lvlText w:val="%1"/>
      <w:lvlJc w:val="left"/>
      <w:pPr>
        <w:ind w:left="735" w:hanging="735"/>
      </w:pPr>
      <w:rPr>
        <w:rFonts w:hint="default"/>
        <w:i w:val="0"/>
      </w:rPr>
    </w:lvl>
    <w:lvl w:ilvl="1">
      <w:start w:val="807"/>
      <w:numFmt w:val="decimal"/>
      <w:lvlText w:val="%1.%2"/>
      <w:lvlJc w:val="left"/>
      <w:pPr>
        <w:ind w:left="735" w:hanging="735"/>
      </w:pPr>
      <w:rPr>
        <w:rFonts w:hint="default"/>
        <w:i w:val="0"/>
      </w:rPr>
    </w:lvl>
    <w:lvl w:ilvl="2">
      <w:start w:val="1"/>
      <w:numFmt w:val="decimal"/>
      <w:lvlText w:val="%1.%2.%3"/>
      <w:lvlJc w:val="left"/>
      <w:pPr>
        <w:ind w:left="735" w:hanging="735"/>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54E65343"/>
    <w:multiLevelType w:val="multilevel"/>
    <w:tmpl w:val="CC9C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513C65"/>
    <w:multiLevelType w:val="multilevel"/>
    <w:tmpl w:val="7D4A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423967"/>
    <w:multiLevelType w:val="hybridMultilevel"/>
    <w:tmpl w:val="DF7EAA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21E37CA"/>
    <w:multiLevelType w:val="multilevel"/>
    <w:tmpl w:val="FA1A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1A5CA4"/>
    <w:multiLevelType w:val="hybridMultilevel"/>
    <w:tmpl w:val="3948D4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6167BFA"/>
    <w:multiLevelType w:val="hybridMultilevel"/>
    <w:tmpl w:val="B1B4DC68"/>
    <w:lvl w:ilvl="0" w:tplc="B0926712">
      <w:start w:val="5"/>
      <w:numFmt w:val="bullet"/>
      <w:lvlText w:val="-"/>
      <w:lvlJc w:val="left"/>
      <w:pPr>
        <w:ind w:left="1428" w:hanging="360"/>
      </w:pPr>
      <w:rPr>
        <w:rFonts w:ascii="Arial" w:eastAsiaTheme="minorHAnsi" w:hAnsi="Arial" w:cs="Arial" w:hint="default"/>
      </w:rPr>
    </w:lvl>
    <w:lvl w:ilvl="1" w:tplc="0C070003">
      <w:start w:val="1"/>
      <w:numFmt w:val="bullet"/>
      <w:lvlText w:val="o"/>
      <w:lvlJc w:val="left"/>
      <w:pPr>
        <w:ind w:left="2148" w:hanging="360"/>
      </w:pPr>
      <w:rPr>
        <w:rFonts w:ascii="Courier New" w:hAnsi="Courier New" w:cs="Courier New" w:hint="default"/>
      </w:rPr>
    </w:lvl>
    <w:lvl w:ilvl="2" w:tplc="0C070005">
      <w:start w:val="1"/>
      <w:numFmt w:val="bullet"/>
      <w:lvlText w:val=""/>
      <w:lvlJc w:val="left"/>
      <w:pPr>
        <w:ind w:left="2868" w:hanging="360"/>
      </w:pPr>
      <w:rPr>
        <w:rFonts w:ascii="Wingdings" w:hAnsi="Wingdings" w:hint="default"/>
      </w:rPr>
    </w:lvl>
    <w:lvl w:ilvl="3" w:tplc="0C07000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num w:numId="1" w16cid:durableId="1403212071">
    <w:abstractNumId w:val="6"/>
  </w:num>
  <w:num w:numId="2" w16cid:durableId="1908805919">
    <w:abstractNumId w:val="10"/>
  </w:num>
  <w:num w:numId="3" w16cid:durableId="1730348168">
    <w:abstractNumId w:val="3"/>
  </w:num>
  <w:num w:numId="4" w16cid:durableId="1036541199">
    <w:abstractNumId w:val="8"/>
  </w:num>
  <w:num w:numId="5" w16cid:durableId="1420327337">
    <w:abstractNumId w:val="1"/>
  </w:num>
  <w:num w:numId="6" w16cid:durableId="767848657">
    <w:abstractNumId w:val="15"/>
  </w:num>
  <w:num w:numId="7" w16cid:durableId="1254971176">
    <w:abstractNumId w:val="5"/>
  </w:num>
  <w:num w:numId="8" w16cid:durableId="1119030898">
    <w:abstractNumId w:val="13"/>
  </w:num>
  <w:num w:numId="9" w16cid:durableId="498694022">
    <w:abstractNumId w:val="4"/>
  </w:num>
  <w:num w:numId="10" w16cid:durableId="202407917">
    <w:abstractNumId w:val="0"/>
  </w:num>
  <w:num w:numId="11" w16cid:durableId="782725177">
    <w:abstractNumId w:val="2"/>
  </w:num>
  <w:num w:numId="12" w16cid:durableId="1683507467">
    <w:abstractNumId w:val="9"/>
  </w:num>
  <w:num w:numId="13" w16cid:durableId="154030225">
    <w:abstractNumId w:val="16"/>
  </w:num>
  <w:num w:numId="14" w16cid:durableId="660040051">
    <w:abstractNumId w:val="12"/>
  </w:num>
  <w:num w:numId="15" w16cid:durableId="1561751218">
    <w:abstractNumId w:val="11"/>
  </w:num>
  <w:num w:numId="16" w16cid:durableId="1381858905">
    <w:abstractNumId w:val="14"/>
  </w:num>
  <w:num w:numId="17" w16cid:durableId="121924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BF6"/>
    <w:rsid w:val="0000056C"/>
    <w:rsid w:val="00000AC1"/>
    <w:rsid w:val="000033C3"/>
    <w:rsid w:val="00003AAE"/>
    <w:rsid w:val="000048F7"/>
    <w:rsid w:val="00004F3B"/>
    <w:rsid w:val="00006395"/>
    <w:rsid w:val="000066DD"/>
    <w:rsid w:val="0000783C"/>
    <w:rsid w:val="000106F5"/>
    <w:rsid w:val="0001091D"/>
    <w:rsid w:val="000112A6"/>
    <w:rsid w:val="00011861"/>
    <w:rsid w:val="000119AB"/>
    <w:rsid w:val="00011D42"/>
    <w:rsid w:val="00012A48"/>
    <w:rsid w:val="00013B16"/>
    <w:rsid w:val="00016FAA"/>
    <w:rsid w:val="000211EA"/>
    <w:rsid w:val="000223D0"/>
    <w:rsid w:val="00022AB4"/>
    <w:rsid w:val="00024A84"/>
    <w:rsid w:val="00024C05"/>
    <w:rsid w:val="0002638A"/>
    <w:rsid w:val="00027E5A"/>
    <w:rsid w:val="00031DDF"/>
    <w:rsid w:val="00032752"/>
    <w:rsid w:val="000330DE"/>
    <w:rsid w:val="000346C1"/>
    <w:rsid w:val="00035A5C"/>
    <w:rsid w:val="00037B40"/>
    <w:rsid w:val="00037C82"/>
    <w:rsid w:val="000403B7"/>
    <w:rsid w:val="00041218"/>
    <w:rsid w:val="00041512"/>
    <w:rsid w:val="00041AEC"/>
    <w:rsid w:val="000425EE"/>
    <w:rsid w:val="00043646"/>
    <w:rsid w:val="00045336"/>
    <w:rsid w:val="00045F3F"/>
    <w:rsid w:val="0004674A"/>
    <w:rsid w:val="000474A7"/>
    <w:rsid w:val="00051207"/>
    <w:rsid w:val="00051CA9"/>
    <w:rsid w:val="00051DDE"/>
    <w:rsid w:val="00054634"/>
    <w:rsid w:val="00054DBB"/>
    <w:rsid w:val="00055CEE"/>
    <w:rsid w:val="00057113"/>
    <w:rsid w:val="00061AB5"/>
    <w:rsid w:val="00061AC5"/>
    <w:rsid w:val="000624E6"/>
    <w:rsid w:val="00062673"/>
    <w:rsid w:val="00063041"/>
    <w:rsid w:val="0006351B"/>
    <w:rsid w:val="00071B1F"/>
    <w:rsid w:val="000729F8"/>
    <w:rsid w:val="00073643"/>
    <w:rsid w:val="00074F4A"/>
    <w:rsid w:val="00077984"/>
    <w:rsid w:val="000800DB"/>
    <w:rsid w:val="000818F2"/>
    <w:rsid w:val="00083EFF"/>
    <w:rsid w:val="00085D15"/>
    <w:rsid w:val="0008605E"/>
    <w:rsid w:val="00087D9F"/>
    <w:rsid w:val="0009194D"/>
    <w:rsid w:val="00091E3D"/>
    <w:rsid w:val="00092997"/>
    <w:rsid w:val="0009377E"/>
    <w:rsid w:val="00096527"/>
    <w:rsid w:val="000973D1"/>
    <w:rsid w:val="000A0A21"/>
    <w:rsid w:val="000A0FB2"/>
    <w:rsid w:val="000A43EF"/>
    <w:rsid w:val="000A5F37"/>
    <w:rsid w:val="000A6172"/>
    <w:rsid w:val="000A6ED2"/>
    <w:rsid w:val="000B1617"/>
    <w:rsid w:val="000B253E"/>
    <w:rsid w:val="000B271D"/>
    <w:rsid w:val="000B413A"/>
    <w:rsid w:val="000B4428"/>
    <w:rsid w:val="000B571A"/>
    <w:rsid w:val="000B6C5B"/>
    <w:rsid w:val="000C2CB0"/>
    <w:rsid w:val="000C2D2F"/>
    <w:rsid w:val="000C3A74"/>
    <w:rsid w:val="000C49F0"/>
    <w:rsid w:val="000C53A8"/>
    <w:rsid w:val="000C5570"/>
    <w:rsid w:val="000C7746"/>
    <w:rsid w:val="000C7CE0"/>
    <w:rsid w:val="000D0760"/>
    <w:rsid w:val="000D0EBE"/>
    <w:rsid w:val="000D23A7"/>
    <w:rsid w:val="000D2A04"/>
    <w:rsid w:val="000D2BCD"/>
    <w:rsid w:val="000D4263"/>
    <w:rsid w:val="000D569C"/>
    <w:rsid w:val="000D70A3"/>
    <w:rsid w:val="000D7331"/>
    <w:rsid w:val="000D7643"/>
    <w:rsid w:val="000E04EF"/>
    <w:rsid w:val="000E066F"/>
    <w:rsid w:val="000E1B72"/>
    <w:rsid w:val="000E288B"/>
    <w:rsid w:val="000E3C9A"/>
    <w:rsid w:val="000E418E"/>
    <w:rsid w:val="000E4561"/>
    <w:rsid w:val="000E577F"/>
    <w:rsid w:val="000F0E87"/>
    <w:rsid w:val="000F107B"/>
    <w:rsid w:val="000F3674"/>
    <w:rsid w:val="000F47A5"/>
    <w:rsid w:val="000F6581"/>
    <w:rsid w:val="000F729C"/>
    <w:rsid w:val="0010129D"/>
    <w:rsid w:val="001019C7"/>
    <w:rsid w:val="00102267"/>
    <w:rsid w:val="0010547F"/>
    <w:rsid w:val="00105FDC"/>
    <w:rsid w:val="0010767C"/>
    <w:rsid w:val="0010768C"/>
    <w:rsid w:val="0011015A"/>
    <w:rsid w:val="00111100"/>
    <w:rsid w:val="00111A3D"/>
    <w:rsid w:val="00111E35"/>
    <w:rsid w:val="001166B6"/>
    <w:rsid w:val="00116A06"/>
    <w:rsid w:val="001172A2"/>
    <w:rsid w:val="001216CE"/>
    <w:rsid w:val="001225C3"/>
    <w:rsid w:val="001269B2"/>
    <w:rsid w:val="00130EC8"/>
    <w:rsid w:val="0013129C"/>
    <w:rsid w:val="00131BE3"/>
    <w:rsid w:val="00132BCA"/>
    <w:rsid w:val="00137175"/>
    <w:rsid w:val="0013783C"/>
    <w:rsid w:val="00137A22"/>
    <w:rsid w:val="00137E9F"/>
    <w:rsid w:val="00137F86"/>
    <w:rsid w:val="001411D1"/>
    <w:rsid w:val="00141DD9"/>
    <w:rsid w:val="00142B77"/>
    <w:rsid w:val="001439D6"/>
    <w:rsid w:val="00144B86"/>
    <w:rsid w:val="001452B6"/>
    <w:rsid w:val="001470C2"/>
    <w:rsid w:val="00147EC0"/>
    <w:rsid w:val="0015031F"/>
    <w:rsid w:val="0015077C"/>
    <w:rsid w:val="00150B81"/>
    <w:rsid w:val="00152A9D"/>
    <w:rsid w:val="00153515"/>
    <w:rsid w:val="00153FB7"/>
    <w:rsid w:val="00154CFD"/>
    <w:rsid w:val="00156047"/>
    <w:rsid w:val="0015627A"/>
    <w:rsid w:val="0016216D"/>
    <w:rsid w:val="00162A9B"/>
    <w:rsid w:val="0016349F"/>
    <w:rsid w:val="001643F5"/>
    <w:rsid w:val="001646B1"/>
    <w:rsid w:val="0016513A"/>
    <w:rsid w:val="00166DB9"/>
    <w:rsid w:val="00167106"/>
    <w:rsid w:val="00167B0C"/>
    <w:rsid w:val="0017095C"/>
    <w:rsid w:val="00170B78"/>
    <w:rsid w:val="001730D3"/>
    <w:rsid w:val="001800BC"/>
    <w:rsid w:val="0018061C"/>
    <w:rsid w:val="00182271"/>
    <w:rsid w:val="00182DE3"/>
    <w:rsid w:val="00183B58"/>
    <w:rsid w:val="0018436D"/>
    <w:rsid w:val="00185A01"/>
    <w:rsid w:val="00185AE8"/>
    <w:rsid w:val="00185B0C"/>
    <w:rsid w:val="00186FB4"/>
    <w:rsid w:val="0018703E"/>
    <w:rsid w:val="00190641"/>
    <w:rsid w:val="00191B17"/>
    <w:rsid w:val="00191F42"/>
    <w:rsid w:val="001927E1"/>
    <w:rsid w:val="001927FB"/>
    <w:rsid w:val="001952CE"/>
    <w:rsid w:val="001955E1"/>
    <w:rsid w:val="00195DC2"/>
    <w:rsid w:val="001961B6"/>
    <w:rsid w:val="001A1684"/>
    <w:rsid w:val="001A3A45"/>
    <w:rsid w:val="001A3AEC"/>
    <w:rsid w:val="001A4D35"/>
    <w:rsid w:val="001A648B"/>
    <w:rsid w:val="001A7D6F"/>
    <w:rsid w:val="001B006E"/>
    <w:rsid w:val="001B13F5"/>
    <w:rsid w:val="001B2229"/>
    <w:rsid w:val="001B28BA"/>
    <w:rsid w:val="001B2E5A"/>
    <w:rsid w:val="001B4D98"/>
    <w:rsid w:val="001B4E08"/>
    <w:rsid w:val="001B4E23"/>
    <w:rsid w:val="001C0294"/>
    <w:rsid w:val="001C05B6"/>
    <w:rsid w:val="001C060F"/>
    <w:rsid w:val="001C2A87"/>
    <w:rsid w:val="001C2EB0"/>
    <w:rsid w:val="001C31D8"/>
    <w:rsid w:val="001C44D6"/>
    <w:rsid w:val="001C4E31"/>
    <w:rsid w:val="001C5CA4"/>
    <w:rsid w:val="001C6B09"/>
    <w:rsid w:val="001C7AEF"/>
    <w:rsid w:val="001C7F97"/>
    <w:rsid w:val="001D03FC"/>
    <w:rsid w:val="001D2081"/>
    <w:rsid w:val="001D3A0D"/>
    <w:rsid w:val="001D3D68"/>
    <w:rsid w:val="001D48E8"/>
    <w:rsid w:val="001D6B24"/>
    <w:rsid w:val="001D7A56"/>
    <w:rsid w:val="001D7BB6"/>
    <w:rsid w:val="001E124B"/>
    <w:rsid w:val="001E131C"/>
    <w:rsid w:val="001E1AB9"/>
    <w:rsid w:val="001E4E4A"/>
    <w:rsid w:val="001E5251"/>
    <w:rsid w:val="001E5373"/>
    <w:rsid w:val="001E57ED"/>
    <w:rsid w:val="001E675D"/>
    <w:rsid w:val="001E7118"/>
    <w:rsid w:val="001E76DE"/>
    <w:rsid w:val="001F0DCE"/>
    <w:rsid w:val="001F1D94"/>
    <w:rsid w:val="001F317F"/>
    <w:rsid w:val="002017BD"/>
    <w:rsid w:val="00201D64"/>
    <w:rsid w:val="002029D8"/>
    <w:rsid w:val="00203B3D"/>
    <w:rsid w:val="00205D3E"/>
    <w:rsid w:val="002100FB"/>
    <w:rsid w:val="00211076"/>
    <w:rsid w:val="00212666"/>
    <w:rsid w:val="00212B19"/>
    <w:rsid w:val="00212D5B"/>
    <w:rsid w:val="00213A0F"/>
    <w:rsid w:val="002147C2"/>
    <w:rsid w:val="002147EA"/>
    <w:rsid w:val="00215C59"/>
    <w:rsid w:val="0021651E"/>
    <w:rsid w:val="0021698E"/>
    <w:rsid w:val="00217B0A"/>
    <w:rsid w:val="00220151"/>
    <w:rsid w:val="00220333"/>
    <w:rsid w:val="00220B23"/>
    <w:rsid w:val="002215E6"/>
    <w:rsid w:val="002216B5"/>
    <w:rsid w:val="00225C52"/>
    <w:rsid w:val="00227DCA"/>
    <w:rsid w:val="00231160"/>
    <w:rsid w:val="0023169A"/>
    <w:rsid w:val="00234C49"/>
    <w:rsid w:val="00235C45"/>
    <w:rsid w:val="00236106"/>
    <w:rsid w:val="002373BF"/>
    <w:rsid w:val="00241DE3"/>
    <w:rsid w:val="00243246"/>
    <w:rsid w:val="00245CEE"/>
    <w:rsid w:val="002466D0"/>
    <w:rsid w:val="00246D04"/>
    <w:rsid w:val="00247BC1"/>
    <w:rsid w:val="00250EE3"/>
    <w:rsid w:val="00253C35"/>
    <w:rsid w:val="002552BF"/>
    <w:rsid w:val="00256F4B"/>
    <w:rsid w:val="00257F24"/>
    <w:rsid w:val="00260202"/>
    <w:rsid w:val="00260CE4"/>
    <w:rsid w:val="00261B23"/>
    <w:rsid w:val="002624BE"/>
    <w:rsid w:val="002628F0"/>
    <w:rsid w:val="0026344D"/>
    <w:rsid w:val="00264FB2"/>
    <w:rsid w:val="0026590E"/>
    <w:rsid w:val="002668CD"/>
    <w:rsid w:val="00266F53"/>
    <w:rsid w:val="0026730F"/>
    <w:rsid w:val="0027040B"/>
    <w:rsid w:val="00271F74"/>
    <w:rsid w:val="00272630"/>
    <w:rsid w:val="0027411C"/>
    <w:rsid w:val="0027412E"/>
    <w:rsid w:val="00275A28"/>
    <w:rsid w:val="00275E6E"/>
    <w:rsid w:val="00276173"/>
    <w:rsid w:val="00276E73"/>
    <w:rsid w:val="00276E8C"/>
    <w:rsid w:val="00276F33"/>
    <w:rsid w:val="00280FC8"/>
    <w:rsid w:val="0028125F"/>
    <w:rsid w:val="00282E25"/>
    <w:rsid w:val="00284A81"/>
    <w:rsid w:val="002868E0"/>
    <w:rsid w:val="00287131"/>
    <w:rsid w:val="00287EF7"/>
    <w:rsid w:val="00292899"/>
    <w:rsid w:val="00293B82"/>
    <w:rsid w:val="00293B95"/>
    <w:rsid w:val="00294889"/>
    <w:rsid w:val="002977E3"/>
    <w:rsid w:val="00297C9B"/>
    <w:rsid w:val="002A0F6A"/>
    <w:rsid w:val="002A3AC8"/>
    <w:rsid w:val="002A3CEC"/>
    <w:rsid w:val="002A4058"/>
    <w:rsid w:val="002A4E18"/>
    <w:rsid w:val="002A5C3E"/>
    <w:rsid w:val="002A5C46"/>
    <w:rsid w:val="002A64DF"/>
    <w:rsid w:val="002A7EB0"/>
    <w:rsid w:val="002B1B47"/>
    <w:rsid w:val="002B29FB"/>
    <w:rsid w:val="002B371D"/>
    <w:rsid w:val="002B39AC"/>
    <w:rsid w:val="002B5742"/>
    <w:rsid w:val="002B5AB8"/>
    <w:rsid w:val="002B5BBF"/>
    <w:rsid w:val="002B6204"/>
    <w:rsid w:val="002B62CE"/>
    <w:rsid w:val="002B64F0"/>
    <w:rsid w:val="002C36CB"/>
    <w:rsid w:val="002C43C7"/>
    <w:rsid w:val="002C5590"/>
    <w:rsid w:val="002C6B26"/>
    <w:rsid w:val="002C7226"/>
    <w:rsid w:val="002D110C"/>
    <w:rsid w:val="002D16AB"/>
    <w:rsid w:val="002D1C5C"/>
    <w:rsid w:val="002D3EB0"/>
    <w:rsid w:val="002D49B7"/>
    <w:rsid w:val="002D4DB3"/>
    <w:rsid w:val="002D5659"/>
    <w:rsid w:val="002D7582"/>
    <w:rsid w:val="002E0579"/>
    <w:rsid w:val="002E28C4"/>
    <w:rsid w:val="002E34EC"/>
    <w:rsid w:val="002E37DA"/>
    <w:rsid w:val="002E6F75"/>
    <w:rsid w:val="002E79F5"/>
    <w:rsid w:val="002F0387"/>
    <w:rsid w:val="002F256E"/>
    <w:rsid w:val="002F3412"/>
    <w:rsid w:val="002F40FB"/>
    <w:rsid w:val="002F47B5"/>
    <w:rsid w:val="002F5DB4"/>
    <w:rsid w:val="002F647C"/>
    <w:rsid w:val="002F6499"/>
    <w:rsid w:val="002F65F3"/>
    <w:rsid w:val="00302042"/>
    <w:rsid w:val="00302B97"/>
    <w:rsid w:val="00302C1F"/>
    <w:rsid w:val="0030338E"/>
    <w:rsid w:val="0030472D"/>
    <w:rsid w:val="003060C2"/>
    <w:rsid w:val="00306E23"/>
    <w:rsid w:val="00306F17"/>
    <w:rsid w:val="0031222B"/>
    <w:rsid w:val="00314206"/>
    <w:rsid w:val="00314889"/>
    <w:rsid w:val="003166C6"/>
    <w:rsid w:val="00316EE9"/>
    <w:rsid w:val="00322073"/>
    <w:rsid w:val="00322ECE"/>
    <w:rsid w:val="0032321B"/>
    <w:rsid w:val="003234A3"/>
    <w:rsid w:val="00323CC2"/>
    <w:rsid w:val="0032495E"/>
    <w:rsid w:val="00324E59"/>
    <w:rsid w:val="00326EB5"/>
    <w:rsid w:val="0033058E"/>
    <w:rsid w:val="003331DB"/>
    <w:rsid w:val="00333E5D"/>
    <w:rsid w:val="0033430A"/>
    <w:rsid w:val="003353FB"/>
    <w:rsid w:val="0033566C"/>
    <w:rsid w:val="003359E5"/>
    <w:rsid w:val="003368AC"/>
    <w:rsid w:val="00336A53"/>
    <w:rsid w:val="00337FA7"/>
    <w:rsid w:val="00340C18"/>
    <w:rsid w:val="00340C69"/>
    <w:rsid w:val="003437F2"/>
    <w:rsid w:val="00343E58"/>
    <w:rsid w:val="0034408A"/>
    <w:rsid w:val="00344AC3"/>
    <w:rsid w:val="0034540D"/>
    <w:rsid w:val="00346416"/>
    <w:rsid w:val="003468AC"/>
    <w:rsid w:val="0034767A"/>
    <w:rsid w:val="00347F85"/>
    <w:rsid w:val="0035001B"/>
    <w:rsid w:val="00350A9B"/>
    <w:rsid w:val="00350CE6"/>
    <w:rsid w:val="00352AFD"/>
    <w:rsid w:val="0035413B"/>
    <w:rsid w:val="00355CD7"/>
    <w:rsid w:val="0035654D"/>
    <w:rsid w:val="00357064"/>
    <w:rsid w:val="003577E0"/>
    <w:rsid w:val="003604A9"/>
    <w:rsid w:val="003606B1"/>
    <w:rsid w:val="00361267"/>
    <w:rsid w:val="003629B2"/>
    <w:rsid w:val="00363DE4"/>
    <w:rsid w:val="003642E6"/>
    <w:rsid w:val="00364D97"/>
    <w:rsid w:val="00366C37"/>
    <w:rsid w:val="00366E4B"/>
    <w:rsid w:val="0036735A"/>
    <w:rsid w:val="00367A70"/>
    <w:rsid w:val="00367ABE"/>
    <w:rsid w:val="0037097D"/>
    <w:rsid w:val="00371546"/>
    <w:rsid w:val="00371B6F"/>
    <w:rsid w:val="00372452"/>
    <w:rsid w:val="00372ED9"/>
    <w:rsid w:val="00372F6F"/>
    <w:rsid w:val="00375C6C"/>
    <w:rsid w:val="00376269"/>
    <w:rsid w:val="00377585"/>
    <w:rsid w:val="003810EC"/>
    <w:rsid w:val="003815D7"/>
    <w:rsid w:val="003832D3"/>
    <w:rsid w:val="003833E5"/>
    <w:rsid w:val="00383A6F"/>
    <w:rsid w:val="0038404D"/>
    <w:rsid w:val="003857A8"/>
    <w:rsid w:val="00390CE0"/>
    <w:rsid w:val="003916E6"/>
    <w:rsid w:val="00391F83"/>
    <w:rsid w:val="00392063"/>
    <w:rsid w:val="003929DE"/>
    <w:rsid w:val="0039386D"/>
    <w:rsid w:val="003956FF"/>
    <w:rsid w:val="00395997"/>
    <w:rsid w:val="00395BA2"/>
    <w:rsid w:val="00397014"/>
    <w:rsid w:val="0039708B"/>
    <w:rsid w:val="003A1E7B"/>
    <w:rsid w:val="003A2984"/>
    <w:rsid w:val="003A30E2"/>
    <w:rsid w:val="003A3174"/>
    <w:rsid w:val="003A331F"/>
    <w:rsid w:val="003A3D89"/>
    <w:rsid w:val="003A5841"/>
    <w:rsid w:val="003A6603"/>
    <w:rsid w:val="003A6762"/>
    <w:rsid w:val="003A6A72"/>
    <w:rsid w:val="003A71A9"/>
    <w:rsid w:val="003B03FB"/>
    <w:rsid w:val="003B1D89"/>
    <w:rsid w:val="003B2256"/>
    <w:rsid w:val="003B3618"/>
    <w:rsid w:val="003B463C"/>
    <w:rsid w:val="003B5A38"/>
    <w:rsid w:val="003B5C04"/>
    <w:rsid w:val="003B6954"/>
    <w:rsid w:val="003B7905"/>
    <w:rsid w:val="003C0F15"/>
    <w:rsid w:val="003C26B5"/>
    <w:rsid w:val="003C3252"/>
    <w:rsid w:val="003C3383"/>
    <w:rsid w:val="003C6307"/>
    <w:rsid w:val="003C63EF"/>
    <w:rsid w:val="003C703E"/>
    <w:rsid w:val="003C73DE"/>
    <w:rsid w:val="003C7939"/>
    <w:rsid w:val="003C79E8"/>
    <w:rsid w:val="003C7F66"/>
    <w:rsid w:val="003D057F"/>
    <w:rsid w:val="003D1365"/>
    <w:rsid w:val="003D2714"/>
    <w:rsid w:val="003D2DE3"/>
    <w:rsid w:val="003D2EFD"/>
    <w:rsid w:val="003D3F5C"/>
    <w:rsid w:val="003D417D"/>
    <w:rsid w:val="003D4EAF"/>
    <w:rsid w:val="003D6496"/>
    <w:rsid w:val="003D662B"/>
    <w:rsid w:val="003E03B8"/>
    <w:rsid w:val="003E197E"/>
    <w:rsid w:val="003E292D"/>
    <w:rsid w:val="003E2D5F"/>
    <w:rsid w:val="003E4030"/>
    <w:rsid w:val="003E6091"/>
    <w:rsid w:val="003E682F"/>
    <w:rsid w:val="003E732C"/>
    <w:rsid w:val="003F139D"/>
    <w:rsid w:val="003F1CB8"/>
    <w:rsid w:val="003F3F68"/>
    <w:rsid w:val="003F56C2"/>
    <w:rsid w:val="003F59FE"/>
    <w:rsid w:val="003F5AD4"/>
    <w:rsid w:val="003F7DA0"/>
    <w:rsid w:val="003F7FA8"/>
    <w:rsid w:val="004003DA"/>
    <w:rsid w:val="00401233"/>
    <w:rsid w:val="00401B3C"/>
    <w:rsid w:val="00401FD3"/>
    <w:rsid w:val="004042E3"/>
    <w:rsid w:val="00406592"/>
    <w:rsid w:val="00406853"/>
    <w:rsid w:val="00410547"/>
    <w:rsid w:val="00412DD3"/>
    <w:rsid w:val="00413B71"/>
    <w:rsid w:val="00414693"/>
    <w:rsid w:val="004146B7"/>
    <w:rsid w:val="0041646A"/>
    <w:rsid w:val="00417BB8"/>
    <w:rsid w:val="00417C61"/>
    <w:rsid w:val="00420EAE"/>
    <w:rsid w:val="004213A8"/>
    <w:rsid w:val="0042357B"/>
    <w:rsid w:val="00424F71"/>
    <w:rsid w:val="00425B7D"/>
    <w:rsid w:val="00425C18"/>
    <w:rsid w:val="004304A5"/>
    <w:rsid w:val="004319E4"/>
    <w:rsid w:val="00432C27"/>
    <w:rsid w:val="004359A6"/>
    <w:rsid w:val="004366DC"/>
    <w:rsid w:val="00436CA9"/>
    <w:rsid w:val="0043736C"/>
    <w:rsid w:val="0044000D"/>
    <w:rsid w:val="0044034F"/>
    <w:rsid w:val="0044120B"/>
    <w:rsid w:val="0044284C"/>
    <w:rsid w:val="00442EFF"/>
    <w:rsid w:val="004430BD"/>
    <w:rsid w:val="004446E6"/>
    <w:rsid w:val="0044477D"/>
    <w:rsid w:val="00447EB8"/>
    <w:rsid w:val="004507AA"/>
    <w:rsid w:val="0045084F"/>
    <w:rsid w:val="00453946"/>
    <w:rsid w:val="0045419D"/>
    <w:rsid w:val="00455658"/>
    <w:rsid w:val="00455CC8"/>
    <w:rsid w:val="00456393"/>
    <w:rsid w:val="004570B4"/>
    <w:rsid w:val="00460553"/>
    <w:rsid w:val="00461C51"/>
    <w:rsid w:val="004634B7"/>
    <w:rsid w:val="0046415D"/>
    <w:rsid w:val="00464B1C"/>
    <w:rsid w:val="0046589D"/>
    <w:rsid w:val="0046660F"/>
    <w:rsid w:val="004676B8"/>
    <w:rsid w:val="0047074E"/>
    <w:rsid w:val="00470CAD"/>
    <w:rsid w:val="004721C6"/>
    <w:rsid w:val="00472A9C"/>
    <w:rsid w:val="004744DC"/>
    <w:rsid w:val="00476889"/>
    <w:rsid w:val="00476DAE"/>
    <w:rsid w:val="00476EA6"/>
    <w:rsid w:val="00480845"/>
    <w:rsid w:val="00481353"/>
    <w:rsid w:val="0048198D"/>
    <w:rsid w:val="00481CD8"/>
    <w:rsid w:val="00484D3A"/>
    <w:rsid w:val="0048598D"/>
    <w:rsid w:val="004863AD"/>
    <w:rsid w:val="004904B3"/>
    <w:rsid w:val="00491D25"/>
    <w:rsid w:val="0049221E"/>
    <w:rsid w:val="00492D8A"/>
    <w:rsid w:val="00494888"/>
    <w:rsid w:val="0049532E"/>
    <w:rsid w:val="00496945"/>
    <w:rsid w:val="00496BBC"/>
    <w:rsid w:val="00497A3D"/>
    <w:rsid w:val="00497BD9"/>
    <w:rsid w:val="004A2414"/>
    <w:rsid w:val="004A2783"/>
    <w:rsid w:val="004A50DD"/>
    <w:rsid w:val="004A78AC"/>
    <w:rsid w:val="004B07A3"/>
    <w:rsid w:val="004B1897"/>
    <w:rsid w:val="004B18B3"/>
    <w:rsid w:val="004B27C0"/>
    <w:rsid w:val="004B359A"/>
    <w:rsid w:val="004B4D49"/>
    <w:rsid w:val="004B5143"/>
    <w:rsid w:val="004B62B9"/>
    <w:rsid w:val="004B75BC"/>
    <w:rsid w:val="004C06E9"/>
    <w:rsid w:val="004C2CD2"/>
    <w:rsid w:val="004C39A2"/>
    <w:rsid w:val="004C3D37"/>
    <w:rsid w:val="004C4027"/>
    <w:rsid w:val="004C4389"/>
    <w:rsid w:val="004C53E4"/>
    <w:rsid w:val="004D0D3E"/>
    <w:rsid w:val="004D1074"/>
    <w:rsid w:val="004D5375"/>
    <w:rsid w:val="004D65B9"/>
    <w:rsid w:val="004D765E"/>
    <w:rsid w:val="004E112F"/>
    <w:rsid w:val="004E19D7"/>
    <w:rsid w:val="004E1EE1"/>
    <w:rsid w:val="004E1FF5"/>
    <w:rsid w:val="004E295E"/>
    <w:rsid w:val="004E399F"/>
    <w:rsid w:val="004E3DEA"/>
    <w:rsid w:val="004E444E"/>
    <w:rsid w:val="004E688C"/>
    <w:rsid w:val="004F121A"/>
    <w:rsid w:val="004F337D"/>
    <w:rsid w:val="004F340D"/>
    <w:rsid w:val="004F3839"/>
    <w:rsid w:val="004F3D65"/>
    <w:rsid w:val="004F448F"/>
    <w:rsid w:val="004F5CBB"/>
    <w:rsid w:val="004F6313"/>
    <w:rsid w:val="004F64D2"/>
    <w:rsid w:val="004F6688"/>
    <w:rsid w:val="00500094"/>
    <w:rsid w:val="0050122B"/>
    <w:rsid w:val="0050158A"/>
    <w:rsid w:val="0050195C"/>
    <w:rsid w:val="00502FC0"/>
    <w:rsid w:val="0050632C"/>
    <w:rsid w:val="0051075A"/>
    <w:rsid w:val="0051079F"/>
    <w:rsid w:val="00510A40"/>
    <w:rsid w:val="00510BF6"/>
    <w:rsid w:val="00510C5C"/>
    <w:rsid w:val="00510CC6"/>
    <w:rsid w:val="00511736"/>
    <w:rsid w:val="005124B0"/>
    <w:rsid w:val="0051377A"/>
    <w:rsid w:val="00513936"/>
    <w:rsid w:val="00515062"/>
    <w:rsid w:val="00515128"/>
    <w:rsid w:val="005157FF"/>
    <w:rsid w:val="00515DC3"/>
    <w:rsid w:val="00521A35"/>
    <w:rsid w:val="00524841"/>
    <w:rsid w:val="00524BC8"/>
    <w:rsid w:val="005254CB"/>
    <w:rsid w:val="0052755D"/>
    <w:rsid w:val="00527EE1"/>
    <w:rsid w:val="00530CC7"/>
    <w:rsid w:val="0053211B"/>
    <w:rsid w:val="00533886"/>
    <w:rsid w:val="00534B48"/>
    <w:rsid w:val="00534F2D"/>
    <w:rsid w:val="00535B98"/>
    <w:rsid w:val="005373CB"/>
    <w:rsid w:val="005377FF"/>
    <w:rsid w:val="00537B70"/>
    <w:rsid w:val="00540BC2"/>
    <w:rsid w:val="00542187"/>
    <w:rsid w:val="00542B0D"/>
    <w:rsid w:val="005445FB"/>
    <w:rsid w:val="00544D1C"/>
    <w:rsid w:val="00546F52"/>
    <w:rsid w:val="00547E38"/>
    <w:rsid w:val="0055056E"/>
    <w:rsid w:val="0055091B"/>
    <w:rsid w:val="00550F49"/>
    <w:rsid w:val="005532AC"/>
    <w:rsid w:val="00554207"/>
    <w:rsid w:val="005552C8"/>
    <w:rsid w:val="00555AF7"/>
    <w:rsid w:val="005562F9"/>
    <w:rsid w:val="00556DB6"/>
    <w:rsid w:val="005578D4"/>
    <w:rsid w:val="00557AC8"/>
    <w:rsid w:val="0056094B"/>
    <w:rsid w:val="005609A6"/>
    <w:rsid w:val="005618A7"/>
    <w:rsid w:val="005618B9"/>
    <w:rsid w:val="00563B90"/>
    <w:rsid w:val="00563C8B"/>
    <w:rsid w:val="00564D00"/>
    <w:rsid w:val="00565117"/>
    <w:rsid w:val="0056752E"/>
    <w:rsid w:val="0056765B"/>
    <w:rsid w:val="00567B4B"/>
    <w:rsid w:val="0057000E"/>
    <w:rsid w:val="00571E5E"/>
    <w:rsid w:val="005734D1"/>
    <w:rsid w:val="005736C1"/>
    <w:rsid w:val="005736FC"/>
    <w:rsid w:val="00573DBF"/>
    <w:rsid w:val="00574310"/>
    <w:rsid w:val="005758DA"/>
    <w:rsid w:val="00575909"/>
    <w:rsid w:val="00576086"/>
    <w:rsid w:val="00576BD3"/>
    <w:rsid w:val="00577340"/>
    <w:rsid w:val="00580CB6"/>
    <w:rsid w:val="0058169F"/>
    <w:rsid w:val="00582F51"/>
    <w:rsid w:val="00584832"/>
    <w:rsid w:val="0058663D"/>
    <w:rsid w:val="00586CD6"/>
    <w:rsid w:val="005917FC"/>
    <w:rsid w:val="00592179"/>
    <w:rsid w:val="0059294E"/>
    <w:rsid w:val="00593A2B"/>
    <w:rsid w:val="005942DB"/>
    <w:rsid w:val="00594477"/>
    <w:rsid w:val="005977A1"/>
    <w:rsid w:val="00597810"/>
    <w:rsid w:val="005A017A"/>
    <w:rsid w:val="005A0483"/>
    <w:rsid w:val="005A071E"/>
    <w:rsid w:val="005A0F03"/>
    <w:rsid w:val="005A256A"/>
    <w:rsid w:val="005A2A16"/>
    <w:rsid w:val="005A2D1D"/>
    <w:rsid w:val="005A54BD"/>
    <w:rsid w:val="005A57AD"/>
    <w:rsid w:val="005A7A53"/>
    <w:rsid w:val="005B5063"/>
    <w:rsid w:val="005B5971"/>
    <w:rsid w:val="005B6188"/>
    <w:rsid w:val="005B7B23"/>
    <w:rsid w:val="005C04A5"/>
    <w:rsid w:val="005C17C9"/>
    <w:rsid w:val="005C204A"/>
    <w:rsid w:val="005C25A4"/>
    <w:rsid w:val="005C2A54"/>
    <w:rsid w:val="005C3D77"/>
    <w:rsid w:val="005C6909"/>
    <w:rsid w:val="005C71C4"/>
    <w:rsid w:val="005C7266"/>
    <w:rsid w:val="005C7A9C"/>
    <w:rsid w:val="005D1076"/>
    <w:rsid w:val="005D108D"/>
    <w:rsid w:val="005D1EAC"/>
    <w:rsid w:val="005D2DCA"/>
    <w:rsid w:val="005D3DAC"/>
    <w:rsid w:val="005D517A"/>
    <w:rsid w:val="005D5B53"/>
    <w:rsid w:val="005D6303"/>
    <w:rsid w:val="005D7A47"/>
    <w:rsid w:val="005E0DBA"/>
    <w:rsid w:val="005E1949"/>
    <w:rsid w:val="005E1E2A"/>
    <w:rsid w:val="005E299F"/>
    <w:rsid w:val="005E4D13"/>
    <w:rsid w:val="005E569F"/>
    <w:rsid w:val="005E59DC"/>
    <w:rsid w:val="005E7F66"/>
    <w:rsid w:val="005F008F"/>
    <w:rsid w:val="005F03CA"/>
    <w:rsid w:val="005F1A20"/>
    <w:rsid w:val="005F2143"/>
    <w:rsid w:val="005F25A4"/>
    <w:rsid w:val="005F3007"/>
    <w:rsid w:val="005F32A6"/>
    <w:rsid w:val="005F5543"/>
    <w:rsid w:val="005F5B45"/>
    <w:rsid w:val="005F60AC"/>
    <w:rsid w:val="005F7E0F"/>
    <w:rsid w:val="005F7F0D"/>
    <w:rsid w:val="006005D0"/>
    <w:rsid w:val="00600EC0"/>
    <w:rsid w:val="0060101F"/>
    <w:rsid w:val="00601957"/>
    <w:rsid w:val="00601F79"/>
    <w:rsid w:val="0060371D"/>
    <w:rsid w:val="006065C0"/>
    <w:rsid w:val="0060691B"/>
    <w:rsid w:val="0060732B"/>
    <w:rsid w:val="006074C9"/>
    <w:rsid w:val="0061247C"/>
    <w:rsid w:val="0061261A"/>
    <w:rsid w:val="00613C14"/>
    <w:rsid w:val="00613C21"/>
    <w:rsid w:val="00613D89"/>
    <w:rsid w:val="006140BC"/>
    <w:rsid w:val="0061768D"/>
    <w:rsid w:val="006200FF"/>
    <w:rsid w:val="00620593"/>
    <w:rsid w:val="006205B2"/>
    <w:rsid w:val="0062076C"/>
    <w:rsid w:val="00621006"/>
    <w:rsid w:val="00622EBE"/>
    <w:rsid w:val="006314D5"/>
    <w:rsid w:val="00631A3C"/>
    <w:rsid w:val="00631DF3"/>
    <w:rsid w:val="006320F7"/>
    <w:rsid w:val="00632280"/>
    <w:rsid w:val="00633365"/>
    <w:rsid w:val="006345A5"/>
    <w:rsid w:val="006364ED"/>
    <w:rsid w:val="00640406"/>
    <w:rsid w:val="00641159"/>
    <w:rsid w:val="00642049"/>
    <w:rsid w:val="00642938"/>
    <w:rsid w:val="0064299E"/>
    <w:rsid w:val="00642EEE"/>
    <w:rsid w:val="0064324E"/>
    <w:rsid w:val="0064357E"/>
    <w:rsid w:val="00643DB3"/>
    <w:rsid w:val="00645C24"/>
    <w:rsid w:val="00647572"/>
    <w:rsid w:val="00650C00"/>
    <w:rsid w:val="00651617"/>
    <w:rsid w:val="00654C82"/>
    <w:rsid w:val="00655EBE"/>
    <w:rsid w:val="00657009"/>
    <w:rsid w:val="00657E1B"/>
    <w:rsid w:val="00661A06"/>
    <w:rsid w:val="00662F4C"/>
    <w:rsid w:val="00666EC3"/>
    <w:rsid w:val="00667902"/>
    <w:rsid w:val="00667EBD"/>
    <w:rsid w:val="00671131"/>
    <w:rsid w:val="0067245C"/>
    <w:rsid w:val="0067252F"/>
    <w:rsid w:val="00672B31"/>
    <w:rsid w:val="00672B83"/>
    <w:rsid w:val="00672BC2"/>
    <w:rsid w:val="00673F11"/>
    <w:rsid w:val="00674FC0"/>
    <w:rsid w:val="00675BA6"/>
    <w:rsid w:val="00676291"/>
    <w:rsid w:val="006766CC"/>
    <w:rsid w:val="006767AE"/>
    <w:rsid w:val="006767FC"/>
    <w:rsid w:val="00676DE4"/>
    <w:rsid w:val="00677CF3"/>
    <w:rsid w:val="00680960"/>
    <w:rsid w:val="00680B94"/>
    <w:rsid w:val="0068156E"/>
    <w:rsid w:val="00686F87"/>
    <w:rsid w:val="00687F84"/>
    <w:rsid w:val="0069135B"/>
    <w:rsid w:val="00691B37"/>
    <w:rsid w:val="0069248D"/>
    <w:rsid w:val="006929A0"/>
    <w:rsid w:val="00693BF0"/>
    <w:rsid w:val="00693FD1"/>
    <w:rsid w:val="00694012"/>
    <w:rsid w:val="00695562"/>
    <w:rsid w:val="00696599"/>
    <w:rsid w:val="006A2551"/>
    <w:rsid w:val="006A36CC"/>
    <w:rsid w:val="006A397B"/>
    <w:rsid w:val="006A3AF0"/>
    <w:rsid w:val="006A4742"/>
    <w:rsid w:val="006A5114"/>
    <w:rsid w:val="006A56AD"/>
    <w:rsid w:val="006A5DFC"/>
    <w:rsid w:val="006A5F77"/>
    <w:rsid w:val="006A66F5"/>
    <w:rsid w:val="006B0974"/>
    <w:rsid w:val="006B10BC"/>
    <w:rsid w:val="006B1FA7"/>
    <w:rsid w:val="006B2F52"/>
    <w:rsid w:val="006B4E48"/>
    <w:rsid w:val="006B5BF7"/>
    <w:rsid w:val="006B5D53"/>
    <w:rsid w:val="006B70DB"/>
    <w:rsid w:val="006B7F42"/>
    <w:rsid w:val="006C0417"/>
    <w:rsid w:val="006C10CB"/>
    <w:rsid w:val="006C1C7E"/>
    <w:rsid w:val="006C1D7A"/>
    <w:rsid w:val="006C2A89"/>
    <w:rsid w:val="006C45A6"/>
    <w:rsid w:val="006C4DE9"/>
    <w:rsid w:val="006C5548"/>
    <w:rsid w:val="006C590B"/>
    <w:rsid w:val="006C5ED2"/>
    <w:rsid w:val="006C62F7"/>
    <w:rsid w:val="006C73AD"/>
    <w:rsid w:val="006C7531"/>
    <w:rsid w:val="006D104F"/>
    <w:rsid w:val="006D13B8"/>
    <w:rsid w:val="006D189C"/>
    <w:rsid w:val="006D2D48"/>
    <w:rsid w:val="006D42C5"/>
    <w:rsid w:val="006D4E97"/>
    <w:rsid w:val="006D738A"/>
    <w:rsid w:val="006D741C"/>
    <w:rsid w:val="006E012D"/>
    <w:rsid w:val="006E06CE"/>
    <w:rsid w:val="006E1B6E"/>
    <w:rsid w:val="006E1BA1"/>
    <w:rsid w:val="006E2198"/>
    <w:rsid w:val="006E462E"/>
    <w:rsid w:val="006E65CC"/>
    <w:rsid w:val="006F3EB2"/>
    <w:rsid w:val="006F4A45"/>
    <w:rsid w:val="006F561D"/>
    <w:rsid w:val="006F7533"/>
    <w:rsid w:val="0070069E"/>
    <w:rsid w:val="00700CD9"/>
    <w:rsid w:val="0070276E"/>
    <w:rsid w:val="00702C87"/>
    <w:rsid w:val="0070381B"/>
    <w:rsid w:val="007041B1"/>
    <w:rsid w:val="00704283"/>
    <w:rsid w:val="0070565F"/>
    <w:rsid w:val="00705B77"/>
    <w:rsid w:val="0070674D"/>
    <w:rsid w:val="00707346"/>
    <w:rsid w:val="00707F3C"/>
    <w:rsid w:val="007103DF"/>
    <w:rsid w:val="00710DD4"/>
    <w:rsid w:val="007112E5"/>
    <w:rsid w:val="00713059"/>
    <w:rsid w:val="007139F4"/>
    <w:rsid w:val="00714446"/>
    <w:rsid w:val="00714571"/>
    <w:rsid w:val="00714D92"/>
    <w:rsid w:val="007172DD"/>
    <w:rsid w:val="007175E1"/>
    <w:rsid w:val="00720E14"/>
    <w:rsid w:val="0072222A"/>
    <w:rsid w:val="00722AB1"/>
    <w:rsid w:val="0072346E"/>
    <w:rsid w:val="0072484F"/>
    <w:rsid w:val="00726D7C"/>
    <w:rsid w:val="0072794B"/>
    <w:rsid w:val="00727E71"/>
    <w:rsid w:val="007311BC"/>
    <w:rsid w:val="0073200C"/>
    <w:rsid w:val="00732151"/>
    <w:rsid w:val="007321F4"/>
    <w:rsid w:val="00732660"/>
    <w:rsid w:val="007331E1"/>
    <w:rsid w:val="0073588E"/>
    <w:rsid w:val="00736952"/>
    <w:rsid w:val="007372E2"/>
    <w:rsid w:val="00737C4F"/>
    <w:rsid w:val="007406B0"/>
    <w:rsid w:val="00740F8E"/>
    <w:rsid w:val="00744403"/>
    <w:rsid w:val="007447D7"/>
    <w:rsid w:val="007455F5"/>
    <w:rsid w:val="007468E8"/>
    <w:rsid w:val="00752D37"/>
    <w:rsid w:val="00753443"/>
    <w:rsid w:val="00753891"/>
    <w:rsid w:val="0075397A"/>
    <w:rsid w:val="00753B09"/>
    <w:rsid w:val="007548A5"/>
    <w:rsid w:val="00754C13"/>
    <w:rsid w:val="00755B40"/>
    <w:rsid w:val="007576D3"/>
    <w:rsid w:val="007626BA"/>
    <w:rsid w:val="00762E0D"/>
    <w:rsid w:val="00763922"/>
    <w:rsid w:val="00763E6E"/>
    <w:rsid w:val="00764246"/>
    <w:rsid w:val="0076535E"/>
    <w:rsid w:val="0077223E"/>
    <w:rsid w:val="00773644"/>
    <w:rsid w:val="00773691"/>
    <w:rsid w:val="00773922"/>
    <w:rsid w:val="00773DD9"/>
    <w:rsid w:val="007759F9"/>
    <w:rsid w:val="00776A76"/>
    <w:rsid w:val="00776C3F"/>
    <w:rsid w:val="00776D16"/>
    <w:rsid w:val="00780202"/>
    <w:rsid w:val="007807E3"/>
    <w:rsid w:val="00781307"/>
    <w:rsid w:val="0078231D"/>
    <w:rsid w:val="00783068"/>
    <w:rsid w:val="00785F4E"/>
    <w:rsid w:val="00786768"/>
    <w:rsid w:val="00786EDE"/>
    <w:rsid w:val="00790D74"/>
    <w:rsid w:val="0079218D"/>
    <w:rsid w:val="00792E18"/>
    <w:rsid w:val="0079340C"/>
    <w:rsid w:val="007939B8"/>
    <w:rsid w:val="00793D95"/>
    <w:rsid w:val="00795F2A"/>
    <w:rsid w:val="00796AB8"/>
    <w:rsid w:val="00797C62"/>
    <w:rsid w:val="007A089C"/>
    <w:rsid w:val="007A28F7"/>
    <w:rsid w:val="007A3752"/>
    <w:rsid w:val="007A3D69"/>
    <w:rsid w:val="007A4AFC"/>
    <w:rsid w:val="007A633B"/>
    <w:rsid w:val="007A6A0A"/>
    <w:rsid w:val="007A6D1A"/>
    <w:rsid w:val="007B0748"/>
    <w:rsid w:val="007B1D29"/>
    <w:rsid w:val="007B36F1"/>
    <w:rsid w:val="007B3759"/>
    <w:rsid w:val="007B442D"/>
    <w:rsid w:val="007B536B"/>
    <w:rsid w:val="007B68BC"/>
    <w:rsid w:val="007C1460"/>
    <w:rsid w:val="007C1E65"/>
    <w:rsid w:val="007C3BEB"/>
    <w:rsid w:val="007C4076"/>
    <w:rsid w:val="007C557D"/>
    <w:rsid w:val="007C6714"/>
    <w:rsid w:val="007C67B6"/>
    <w:rsid w:val="007D0E31"/>
    <w:rsid w:val="007D15C5"/>
    <w:rsid w:val="007D28B9"/>
    <w:rsid w:val="007D522D"/>
    <w:rsid w:val="007D5845"/>
    <w:rsid w:val="007D6A2E"/>
    <w:rsid w:val="007D6B3D"/>
    <w:rsid w:val="007E0E4E"/>
    <w:rsid w:val="007E1A2C"/>
    <w:rsid w:val="007E33E8"/>
    <w:rsid w:val="007E5CAC"/>
    <w:rsid w:val="007F037D"/>
    <w:rsid w:val="007F4061"/>
    <w:rsid w:val="007F5DE7"/>
    <w:rsid w:val="007F686B"/>
    <w:rsid w:val="007F7FC4"/>
    <w:rsid w:val="00800172"/>
    <w:rsid w:val="008008E9"/>
    <w:rsid w:val="00803990"/>
    <w:rsid w:val="0080466A"/>
    <w:rsid w:val="0080494B"/>
    <w:rsid w:val="00804D85"/>
    <w:rsid w:val="00807116"/>
    <w:rsid w:val="008079C0"/>
    <w:rsid w:val="00807F70"/>
    <w:rsid w:val="008116BE"/>
    <w:rsid w:val="00814C14"/>
    <w:rsid w:val="00816F42"/>
    <w:rsid w:val="00817DAA"/>
    <w:rsid w:val="00820486"/>
    <w:rsid w:val="00820F55"/>
    <w:rsid w:val="00821D1C"/>
    <w:rsid w:val="00822EC6"/>
    <w:rsid w:val="00822F1C"/>
    <w:rsid w:val="00823021"/>
    <w:rsid w:val="0082424C"/>
    <w:rsid w:val="008249D8"/>
    <w:rsid w:val="00825418"/>
    <w:rsid w:val="008325ED"/>
    <w:rsid w:val="00832626"/>
    <w:rsid w:val="0083704E"/>
    <w:rsid w:val="008375B7"/>
    <w:rsid w:val="0083766D"/>
    <w:rsid w:val="00837F89"/>
    <w:rsid w:val="008401B6"/>
    <w:rsid w:val="00840E2B"/>
    <w:rsid w:val="00841382"/>
    <w:rsid w:val="00842C22"/>
    <w:rsid w:val="008430EC"/>
    <w:rsid w:val="008434BF"/>
    <w:rsid w:val="00843DC7"/>
    <w:rsid w:val="008440DE"/>
    <w:rsid w:val="008443DF"/>
    <w:rsid w:val="0084767C"/>
    <w:rsid w:val="008504A3"/>
    <w:rsid w:val="00850A84"/>
    <w:rsid w:val="00850B71"/>
    <w:rsid w:val="00851049"/>
    <w:rsid w:val="00852531"/>
    <w:rsid w:val="00852B41"/>
    <w:rsid w:val="008534B7"/>
    <w:rsid w:val="008535B1"/>
    <w:rsid w:val="008564BF"/>
    <w:rsid w:val="00856AEB"/>
    <w:rsid w:val="00856BA3"/>
    <w:rsid w:val="008603B6"/>
    <w:rsid w:val="00862467"/>
    <w:rsid w:val="0086483F"/>
    <w:rsid w:val="00864BB1"/>
    <w:rsid w:val="00865082"/>
    <w:rsid w:val="0086571B"/>
    <w:rsid w:val="008669DE"/>
    <w:rsid w:val="00866FEF"/>
    <w:rsid w:val="0086751E"/>
    <w:rsid w:val="0086775E"/>
    <w:rsid w:val="00867C2D"/>
    <w:rsid w:val="00867E2F"/>
    <w:rsid w:val="0087142C"/>
    <w:rsid w:val="00875E67"/>
    <w:rsid w:val="0087762B"/>
    <w:rsid w:val="00877C91"/>
    <w:rsid w:val="00881592"/>
    <w:rsid w:val="008818EB"/>
    <w:rsid w:val="00881EC8"/>
    <w:rsid w:val="00883335"/>
    <w:rsid w:val="00883A7E"/>
    <w:rsid w:val="008841E5"/>
    <w:rsid w:val="00887CF7"/>
    <w:rsid w:val="00892B0F"/>
    <w:rsid w:val="00893937"/>
    <w:rsid w:val="00893B37"/>
    <w:rsid w:val="00893BFD"/>
    <w:rsid w:val="00894015"/>
    <w:rsid w:val="00894C92"/>
    <w:rsid w:val="00896005"/>
    <w:rsid w:val="00897404"/>
    <w:rsid w:val="008A0976"/>
    <w:rsid w:val="008A3BF3"/>
    <w:rsid w:val="008A4309"/>
    <w:rsid w:val="008A528D"/>
    <w:rsid w:val="008A66D1"/>
    <w:rsid w:val="008A6831"/>
    <w:rsid w:val="008A6B22"/>
    <w:rsid w:val="008A72D2"/>
    <w:rsid w:val="008A7527"/>
    <w:rsid w:val="008A7565"/>
    <w:rsid w:val="008B0B8B"/>
    <w:rsid w:val="008B296A"/>
    <w:rsid w:val="008B2C84"/>
    <w:rsid w:val="008B71B5"/>
    <w:rsid w:val="008B744A"/>
    <w:rsid w:val="008B7902"/>
    <w:rsid w:val="008C0DB8"/>
    <w:rsid w:val="008C0F22"/>
    <w:rsid w:val="008C1783"/>
    <w:rsid w:val="008C1C11"/>
    <w:rsid w:val="008C3DBD"/>
    <w:rsid w:val="008C4D0F"/>
    <w:rsid w:val="008C4E90"/>
    <w:rsid w:val="008C56AA"/>
    <w:rsid w:val="008C585F"/>
    <w:rsid w:val="008D0429"/>
    <w:rsid w:val="008D0651"/>
    <w:rsid w:val="008D276E"/>
    <w:rsid w:val="008D5D92"/>
    <w:rsid w:val="008D660F"/>
    <w:rsid w:val="008D6CC7"/>
    <w:rsid w:val="008E24CF"/>
    <w:rsid w:val="008E2D63"/>
    <w:rsid w:val="008E3E51"/>
    <w:rsid w:val="008E4C4A"/>
    <w:rsid w:val="008E58DC"/>
    <w:rsid w:val="008E6C9A"/>
    <w:rsid w:val="008E7E2C"/>
    <w:rsid w:val="008F2390"/>
    <w:rsid w:val="008F53F8"/>
    <w:rsid w:val="008F5D12"/>
    <w:rsid w:val="008F5E1B"/>
    <w:rsid w:val="009015B8"/>
    <w:rsid w:val="00902AB4"/>
    <w:rsid w:val="009040C7"/>
    <w:rsid w:val="0090439A"/>
    <w:rsid w:val="0090460E"/>
    <w:rsid w:val="0090528D"/>
    <w:rsid w:val="00910B13"/>
    <w:rsid w:val="00910E45"/>
    <w:rsid w:val="009116FD"/>
    <w:rsid w:val="0091402F"/>
    <w:rsid w:val="00914933"/>
    <w:rsid w:val="00916882"/>
    <w:rsid w:val="00917756"/>
    <w:rsid w:val="0092101F"/>
    <w:rsid w:val="00921352"/>
    <w:rsid w:val="009217D4"/>
    <w:rsid w:val="00921B91"/>
    <w:rsid w:val="00923700"/>
    <w:rsid w:val="0092463F"/>
    <w:rsid w:val="009248CD"/>
    <w:rsid w:val="00925E50"/>
    <w:rsid w:val="00925EC4"/>
    <w:rsid w:val="00926B43"/>
    <w:rsid w:val="00926F80"/>
    <w:rsid w:val="009271B7"/>
    <w:rsid w:val="00930D79"/>
    <w:rsid w:val="00932078"/>
    <w:rsid w:val="0093297E"/>
    <w:rsid w:val="00935DE0"/>
    <w:rsid w:val="0093752A"/>
    <w:rsid w:val="009379BB"/>
    <w:rsid w:val="00941213"/>
    <w:rsid w:val="00941551"/>
    <w:rsid w:val="00941C06"/>
    <w:rsid w:val="00942A0B"/>
    <w:rsid w:val="00942CCC"/>
    <w:rsid w:val="00943F5E"/>
    <w:rsid w:val="00943F72"/>
    <w:rsid w:val="009450F6"/>
    <w:rsid w:val="0094546A"/>
    <w:rsid w:val="009462B8"/>
    <w:rsid w:val="00947690"/>
    <w:rsid w:val="00947C34"/>
    <w:rsid w:val="00950B7E"/>
    <w:rsid w:val="009531D0"/>
    <w:rsid w:val="009540B2"/>
    <w:rsid w:val="00955A71"/>
    <w:rsid w:val="00956A1B"/>
    <w:rsid w:val="00956D5D"/>
    <w:rsid w:val="009574C7"/>
    <w:rsid w:val="009617F2"/>
    <w:rsid w:val="009632EA"/>
    <w:rsid w:val="00964465"/>
    <w:rsid w:val="00964F0C"/>
    <w:rsid w:val="00965590"/>
    <w:rsid w:val="00965793"/>
    <w:rsid w:val="00970149"/>
    <w:rsid w:val="00970419"/>
    <w:rsid w:val="00971F7E"/>
    <w:rsid w:val="0097229B"/>
    <w:rsid w:val="00973190"/>
    <w:rsid w:val="00973CAD"/>
    <w:rsid w:val="00974A43"/>
    <w:rsid w:val="00975497"/>
    <w:rsid w:val="00975568"/>
    <w:rsid w:val="00976D17"/>
    <w:rsid w:val="00981AE7"/>
    <w:rsid w:val="0098355E"/>
    <w:rsid w:val="00984470"/>
    <w:rsid w:val="009844B6"/>
    <w:rsid w:val="00984D80"/>
    <w:rsid w:val="00984F85"/>
    <w:rsid w:val="009865C9"/>
    <w:rsid w:val="00986A9C"/>
    <w:rsid w:val="00987CF6"/>
    <w:rsid w:val="009942DF"/>
    <w:rsid w:val="00994F9D"/>
    <w:rsid w:val="00995144"/>
    <w:rsid w:val="00996B22"/>
    <w:rsid w:val="00996BD5"/>
    <w:rsid w:val="0099751A"/>
    <w:rsid w:val="0099783E"/>
    <w:rsid w:val="00997F35"/>
    <w:rsid w:val="009A03C2"/>
    <w:rsid w:val="009A282A"/>
    <w:rsid w:val="009A361B"/>
    <w:rsid w:val="009A4AE4"/>
    <w:rsid w:val="009A564A"/>
    <w:rsid w:val="009A7CE3"/>
    <w:rsid w:val="009B04E3"/>
    <w:rsid w:val="009B09C1"/>
    <w:rsid w:val="009B0BFD"/>
    <w:rsid w:val="009B12B9"/>
    <w:rsid w:val="009B1F9C"/>
    <w:rsid w:val="009B3085"/>
    <w:rsid w:val="009B43F8"/>
    <w:rsid w:val="009B4621"/>
    <w:rsid w:val="009B4C7C"/>
    <w:rsid w:val="009B572B"/>
    <w:rsid w:val="009B7600"/>
    <w:rsid w:val="009B7AA7"/>
    <w:rsid w:val="009C1A40"/>
    <w:rsid w:val="009C3150"/>
    <w:rsid w:val="009C324B"/>
    <w:rsid w:val="009C4338"/>
    <w:rsid w:val="009C50CD"/>
    <w:rsid w:val="009C7977"/>
    <w:rsid w:val="009D22A0"/>
    <w:rsid w:val="009D22C6"/>
    <w:rsid w:val="009D500B"/>
    <w:rsid w:val="009D54DF"/>
    <w:rsid w:val="009D6399"/>
    <w:rsid w:val="009D78D8"/>
    <w:rsid w:val="009D796A"/>
    <w:rsid w:val="009D7C40"/>
    <w:rsid w:val="009E1022"/>
    <w:rsid w:val="009E145E"/>
    <w:rsid w:val="009E34C5"/>
    <w:rsid w:val="009E3B47"/>
    <w:rsid w:val="009E3C2F"/>
    <w:rsid w:val="009E54B9"/>
    <w:rsid w:val="009E56B1"/>
    <w:rsid w:val="009E60FF"/>
    <w:rsid w:val="009E615F"/>
    <w:rsid w:val="009E632D"/>
    <w:rsid w:val="009E6587"/>
    <w:rsid w:val="009E7AF2"/>
    <w:rsid w:val="009F118C"/>
    <w:rsid w:val="009F2EE6"/>
    <w:rsid w:val="009F3710"/>
    <w:rsid w:val="009F3942"/>
    <w:rsid w:val="009F7B6D"/>
    <w:rsid w:val="009F7D5D"/>
    <w:rsid w:val="00A005DD"/>
    <w:rsid w:val="00A0274B"/>
    <w:rsid w:val="00A02925"/>
    <w:rsid w:val="00A02D87"/>
    <w:rsid w:val="00A02F37"/>
    <w:rsid w:val="00A04840"/>
    <w:rsid w:val="00A05509"/>
    <w:rsid w:val="00A05551"/>
    <w:rsid w:val="00A05AEB"/>
    <w:rsid w:val="00A07297"/>
    <w:rsid w:val="00A111F3"/>
    <w:rsid w:val="00A11792"/>
    <w:rsid w:val="00A1179D"/>
    <w:rsid w:val="00A12432"/>
    <w:rsid w:val="00A138BE"/>
    <w:rsid w:val="00A13E22"/>
    <w:rsid w:val="00A13EE1"/>
    <w:rsid w:val="00A15180"/>
    <w:rsid w:val="00A17D3D"/>
    <w:rsid w:val="00A20050"/>
    <w:rsid w:val="00A21E21"/>
    <w:rsid w:val="00A2233D"/>
    <w:rsid w:val="00A23EC1"/>
    <w:rsid w:val="00A24720"/>
    <w:rsid w:val="00A25D66"/>
    <w:rsid w:val="00A273ED"/>
    <w:rsid w:val="00A31642"/>
    <w:rsid w:val="00A31FF9"/>
    <w:rsid w:val="00A325A4"/>
    <w:rsid w:val="00A333C4"/>
    <w:rsid w:val="00A335E5"/>
    <w:rsid w:val="00A33938"/>
    <w:rsid w:val="00A35032"/>
    <w:rsid w:val="00A35197"/>
    <w:rsid w:val="00A367B0"/>
    <w:rsid w:val="00A367EA"/>
    <w:rsid w:val="00A41F3D"/>
    <w:rsid w:val="00A41F8D"/>
    <w:rsid w:val="00A43274"/>
    <w:rsid w:val="00A434B4"/>
    <w:rsid w:val="00A43DBF"/>
    <w:rsid w:val="00A43F17"/>
    <w:rsid w:val="00A44AC6"/>
    <w:rsid w:val="00A45B34"/>
    <w:rsid w:val="00A471D8"/>
    <w:rsid w:val="00A473B4"/>
    <w:rsid w:val="00A478F4"/>
    <w:rsid w:val="00A47B86"/>
    <w:rsid w:val="00A50B3B"/>
    <w:rsid w:val="00A50C0F"/>
    <w:rsid w:val="00A50F16"/>
    <w:rsid w:val="00A51F6E"/>
    <w:rsid w:val="00A53131"/>
    <w:rsid w:val="00A53A8F"/>
    <w:rsid w:val="00A54032"/>
    <w:rsid w:val="00A5534F"/>
    <w:rsid w:val="00A55D84"/>
    <w:rsid w:val="00A56D4A"/>
    <w:rsid w:val="00A618DA"/>
    <w:rsid w:val="00A622D9"/>
    <w:rsid w:val="00A62818"/>
    <w:rsid w:val="00A629A3"/>
    <w:rsid w:val="00A64EE2"/>
    <w:rsid w:val="00A668E7"/>
    <w:rsid w:val="00A6714D"/>
    <w:rsid w:val="00A67BB5"/>
    <w:rsid w:val="00A7189E"/>
    <w:rsid w:val="00A72A4C"/>
    <w:rsid w:val="00A74200"/>
    <w:rsid w:val="00A75AE8"/>
    <w:rsid w:val="00A77076"/>
    <w:rsid w:val="00A7743D"/>
    <w:rsid w:val="00A77C74"/>
    <w:rsid w:val="00A80531"/>
    <w:rsid w:val="00A81942"/>
    <w:rsid w:val="00A81989"/>
    <w:rsid w:val="00A8338A"/>
    <w:rsid w:val="00A8342D"/>
    <w:rsid w:val="00A8480F"/>
    <w:rsid w:val="00A84ACA"/>
    <w:rsid w:val="00A85044"/>
    <w:rsid w:val="00A86EB7"/>
    <w:rsid w:val="00A90C1B"/>
    <w:rsid w:val="00A9176A"/>
    <w:rsid w:val="00A926CC"/>
    <w:rsid w:val="00A94F4E"/>
    <w:rsid w:val="00A958CC"/>
    <w:rsid w:val="00AA2CF5"/>
    <w:rsid w:val="00AA4070"/>
    <w:rsid w:val="00AA630D"/>
    <w:rsid w:val="00AA66DA"/>
    <w:rsid w:val="00AA6C21"/>
    <w:rsid w:val="00AB00A6"/>
    <w:rsid w:val="00AB0D5D"/>
    <w:rsid w:val="00AB241F"/>
    <w:rsid w:val="00AB3073"/>
    <w:rsid w:val="00AB41BB"/>
    <w:rsid w:val="00AB6AAF"/>
    <w:rsid w:val="00AC581C"/>
    <w:rsid w:val="00AD04D2"/>
    <w:rsid w:val="00AD16AF"/>
    <w:rsid w:val="00AD1807"/>
    <w:rsid w:val="00AD28BD"/>
    <w:rsid w:val="00AD2A27"/>
    <w:rsid w:val="00AD5E43"/>
    <w:rsid w:val="00AD5F95"/>
    <w:rsid w:val="00AE0B3D"/>
    <w:rsid w:val="00AE0DD6"/>
    <w:rsid w:val="00AE1ED6"/>
    <w:rsid w:val="00AE3026"/>
    <w:rsid w:val="00AE3114"/>
    <w:rsid w:val="00AE32A2"/>
    <w:rsid w:val="00AE41FA"/>
    <w:rsid w:val="00AE5DFC"/>
    <w:rsid w:val="00AE757D"/>
    <w:rsid w:val="00AF0421"/>
    <w:rsid w:val="00AF15E5"/>
    <w:rsid w:val="00AF16B9"/>
    <w:rsid w:val="00AF296F"/>
    <w:rsid w:val="00AF46EA"/>
    <w:rsid w:val="00AF4BFB"/>
    <w:rsid w:val="00AF56F6"/>
    <w:rsid w:val="00AF5C42"/>
    <w:rsid w:val="00AF5D20"/>
    <w:rsid w:val="00AF7254"/>
    <w:rsid w:val="00AF72F6"/>
    <w:rsid w:val="00B0051C"/>
    <w:rsid w:val="00B00F78"/>
    <w:rsid w:val="00B02B72"/>
    <w:rsid w:val="00B02FF7"/>
    <w:rsid w:val="00B034E5"/>
    <w:rsid w:val="00B037D2"/>
    <w:rsid w:val="00B141D8"/>
    <w:rsid w:val="00B14891"/>
    <w:rsid w:val="00B15819"/>
    <w:rsid w:val="00B1757F"/>
    <w:rsid w:val="00B218D2"/>
    <w:rsid w:val="00B218D4"/>
    <w:rsid w:val="00B22EBA"/>
    <w:rsid w:val="00B24F6B"/>
    <w:rsid w:val="00B25638"/>
    <w:rsid w:val="00B2593F"/>
    <w:rsid w:val="00B27CC3"/>
    <w:rsid w:val="00B32122"/>
    <w:rsid w:val="00B32147"/>
    <w:rsid w:val="00B33310"/>
    <w:rsid w:val="00B33CB7"/>
    <w:rsid w:val="00B36800"/>
    <w:rsid w:val="00B372E8"/>
    <w:rsid w:val="00B435EF"/>
    <w:rsid w:val="00B439EA"/>
    <w:rsid w:val="00B44607"/>
    <w:rsid w:val="00B44C67"/>
    <w:rsid w:val="00B45EAC"/>
    <w:rsid w:val="00B4605D"/>
    <w:rsid w:val="00B46F0B"/>
    <w:rsid w:val="00B47968"/>
    <w:rsid w:val="00B505CA"/>
    <w:rsid w:val="00B50B7D"/>
    <w:rsid w:val="00B51665"/>
    <w:rsid w:val="00B51E2E"/>
    <w:rsid w:val="00B51FDC"/>
    <w:rsid w:val="00B52941"/>
    <w:rsid w:val="00B538DC"/>
    <w:rsid w:val="00B5469F"/>
    <w:rsid w:val="00B567FB"/>
    <w:rsid w:val="00B57F09"/>
    <w:rsid w:val="00B6031E"/>
    <w:rsid w:val="00B61C03"/>
    <w:rsid w:val="00B61ED9"/>
    <w:rsid w:val="00B6216C"/>
    <w:rsid w:val="00B622DC"/>
    <w:rsid w:val="00B6289F"/>
    <w:rsid w:val="00B65059"/>
    <w:rsid w:val="00B650E2"/>
    <w:rsid w:val="00B66CD0"/>
    <w:rsid w:val="00B70DA8"/>
    <w:rsid w:val="00B70E67"/>
    <w:rsid w:val="00B711D7"/>
    <w:rsid w:val="00B7211C"/>
    <w:rsid w:val="00B7268E"/>
    <w:rsid w:val="00B72741"/>
    <w:rsid w:val="00B7315C"/>
    <w:rsid w:val="00B73916"/>
    <w:rsid w:val="00B73EE1"/>
    <w:rsid w:val="00B746AE"/>
    <w:rsid w:val="00B74B81"/>
    <w:rsid w:val="00B757D8"/>
    <w:rsid w:val="00B75E46"/>
    <w:rsid w:val="00B7634A"/>
    <w:rsid w:val="00B76491"/>
    <w:rsid w:val="00B772B5"/>
    <w:rsid w:val="00B80785"/>
    <w:rsid w:val="00B82200"/>
    <w:rsid w:val="00B8483F"/>
    <w:rsid w:val="00B865C6"/>
    <w:rsid w:val="00B86932"/>
    <w:rsid w:val="00B87484"/>
    <w:rsid w:val="00B87872"/>
    <w:rsid w:val="00B91CD8"/>
    <w:rsid w:val="00B946BD"/>
    <w:rsid w:val="00B94D78"/>
    <w:rsid w:val="00B9634D"/>
    <w:rsid w:val="00B96EA8"/>
    <w:rsid w:val="00B97B3B"/>
    <w:rsid w:val="00BA035F"/>
    <w:rsid w:val="00BA22C6"/>
    <w:rsid w:val="00BA582A"/>
    <w:rsid w:val="00BA5CDA"/>
    <w:rsid w:val="00BA68DE"/>
    <w:rsid w:val="00BB075E"/>
    <w:rsid w:val="00BB1BFE"/>
    <w:rsid w:val="00BB3F33"/>
    <w:rsid w:val="00BB5407"/>
    <w:rsid w:val="00BB5C0A"/>
    <w:rsid w:val="00BC0CF8"/>
    <w:rsid w:val="00BC2BB2"/>
    <w:rsid w:val="00BC2FE2"/>
    <w:rsid w:val="00BC40A6"/>
    <w:rsid w:val="00BC44BA"/>
    <w:rsid w:val="00BC52C5"/>
    <w:rsid w:val="00BC59F3"/>
    <w:rsid w:val="00BC72DB"/>
    <w:rsid w:val="00BC76AB"/>
    <w:rsid w:val="00BD16CD"/>
    <w:rsid w:val="00BD18C7"/>
    <w:rsid w:val="00BD5154"/>
    <w:rsid w:val="00BD600A"/>
    <w:rsid w:val="00BD636F"/>
    <w:rsid w:val="00BD6837"/>
    <w:rsid w:val="00BD6B4C"/>
    <w:rsid w:val="00BD76A5"/>
    <w:rsid w:val="00BE3E51"/>
    <w:rsid w:val="00BE3F29"/>
    <w:rsid w:val="00BE4EFE"/>
    <w:rsid w:val="00BE5C08"/>
    <w:rsid w:val="00BF0C0A"/>
    <w:rsid w:val="00BF5CC5"/>
    <w:rsid w:val="00BF790E"/>
    <w:rsid w:val="00C00A2F"/>
    <w:rsid w:val="00C00C48"/>
    <w:rsid w:val="00C0192B"/>
    <w:rsid w:val="00C03951"/>
    <w:rsid w:val="00C04051"/>
    <w:rsid w:val="00C04789"/>
    <w:rsid w:val="00C05DD3"/>
    <w:rsid w:val="00C06621"/>
    <w:rsid w:val="00C10B25"/>
    <w:rsid w:val="00C1149D"/>
    <w:rsid w:val="00C120EF"/>
    <w:rsid w:val="00C1299C"/>
    <w:rsid w:val="00C17E0C"/>
    <w:rsid w:val="00C2005E"/>
    <w:rsid w:val="00C214E3"/>
    <w:rsid w:val="00C217C5"/>
    <w:rsid w:val="00C243C3"/>
    <w:rsid w:val="00C24A51"/>
    <w:rsid w:val="00C24C2F"/>
    <w:rsid w:val="00C24C78"/>
    <w:rsid w:val="00C2758D"/>
    <w:rsid w:val="00C308E0"/>
    <w:rsid w:val="00C3099A"/>
    <w:rsid w:val="00C320F9"/>
    <w:rsid w:val="00C32648"/>
    <w:rsid w:val="00C32CDA"/>
    <w:rsid w:val="00C32F8E"/>
    <w:rsid w:val="00C348DE"/>
    <w:rsid w:val="00C36417"/>
    <w:rsid w:val="00C40098"/>
    <w:rsid w:val="00C42051"/>
    <w:rsid w:val="00C4242F"/>
    <w:rsid w:val="00C42A6B"/>
    <w:rsid w:val="00C4464A"/>
    <w:rsid w:val="00C44A2F"/>
    <w:rsid w:val="00C45B2B"/>
    <w:rsid w:val="00C45C4E"/>
    <w:rsid w:val="00C460F4"/>
    <w:rsid w:val="00C507EB"/>
    <w:rsid w:val="00C51331"/>
    <w:rsid w:val="00C52F09"/>
    <w:rsid w:val="00C53715"/>
    <w:rsid w:val="00C54213"/>
    <w:rsid w:val="00C55470"/>
    <w:rsid w:val="00C562F8"/>
    <w:rsid w:val="00C565D6"/>
    <w:rsid w:val="00C56789"/>
    <w:rsid w:val="00C56E39"/>
    <w:rsid w:val="00C57152"/>
    <w:rsid w:val="00C57F3D"/>
    <w:rsid w:val="00C603B7"/>
    <w:rsid w:val="00C62746"/>
    <w:rsid w:val="00C64F2C"/>
    <w:rsid w:val="00C671FD"/>
    <w:rsid w:val="00C70A99"/>
    <w:rsid w:val="00C70C99"/>
    <w:rsid w:val="00C70CA0"/>
    <w:rsid w:val="00C70CD4"/>
    <w:rsid w:val="00C72969"/>
    <w:rsid w:val="00C7658F"/>
    <w:rsid w:val="00C76AAA"/>
    <w:rsid w:val="00C80425"/>
    <w:rsid w:val="00C80B83"/>
    <w:rsid w:val="00C80E06"/>
    <w:rsid w:val="00C823BE"/>
    <w:rsid w:val="00C826DF"/>
    <w:rsid w:val="00C8272A"/>
    <w:rsid w:val="00C8423C"/>
    <w:rsid w:val="00C8666B"/>
    <w:rsid w:val="00C8690E"/>
    <w:rsid w:val="00C86BF8"/>
    <w:rsid w:val="00C9040D"/>
    <w:rsid w:val="00C918C4"/>
    <w:rsid w:val="00C937AA"/>
    <w:rsid w:val="00C94D25"/>
    <w:rsid w:val="00C9560A"/>
    <w:rsid w:val="00C9690E"/>
    <w:rsid w:val="00C96D9C"/>
    <w:rsid w:val="00C974D3"/>
    <w:rsid w:val="00CA0748"/>
    <w:rsid w:val="00CA322E"/>
    <w:rsid w:val="00CA3F75"/>
    <w:rsid w:val="00CA4279"/>
    <w:rsid w:val="00CA5FD0"/>
    <w:rsid w:val="00CA6455"/>
    <w:rsid w:val="00CA68F6"/>
    <w:rsid w:val="00CA767A"/>
    <w:rsid w:val="00CA7C9A"/>
    <w:rsid w:val="00CB0641"/>
    <w:rsid w:val="00CB0AB3"/>
    <w:rsid w:val="00CB2FF5"/>
    <w:rsid w:val="00CB3576"/>
    <w:rsid w:val="00CB4737"/>
    <w:rsid w:val="00CB57B0"/>
    <w:rsid w:val="00CB5BF8"/>
    <w:rsid w:val="00CB5C9E"/>
    <w:rsid w:val="00CB7157"/>
    <w:rsid w:val="00CB7B62"/>
    <w:rsid w:val="00CC0077"/>
    <w:rsid w:val="00CC1D71"/>
    <w:rsid w:val="00CC2C09"/>
    <w:rsid w:val="00CC327E"/>
    <w:rsid w:val="00CC35D0"/>
    <w:rsid w:val="00CC3B85"/>
    <w:rsid w:val="00CC6249"/>
    <w:rsid w:val="00CC6870"/>
    <w:rsid w:val="00CC69E7"/>
    <w:rsid w:val="00CC7943"/>
    <w:rsid w:val="00CD002B"/>
    <w:rsid w:val="00CD11B9"/>
    <w:rsid w:val="00CD2578"/>
    <w:rsid w:val="00CD2DC2"/>
    <w:rsid w:val="00CD2FE9"/>
    <w:rsid w:val="00CD36CF"/>
    <w:rsid w:val="00CD3774"/>
    <w:rsid w:val="00CD4DF8"/>
    <w:rsid w:val="00CD5819"/>
    <w:rsid w:val="00CD62A0"/>
    <w:rsid w:val="00CD6966"/>
    <w:rsid w:val="00CD6A22"/>
    <w:rsid w:val="00CD7F09"/>
    <w:rsid w:val="00CE0317"/>
    <w:rsid w:val="00CE09EF"/>
    <w:rsid w:val="00CE2304"/>
    <w:rsid w:val="00CE7A58"/>
    <w:rsid w:val="00CF07AB"/>
    <w:rsid w:val="00CF09A9"/>
    <w:rsid w:val="00CF0CC1"/>
    <w:rsid w:val="00CF16D8"/>
    <w:rsid w:val="00CF1E8B"/>
    <w:rsid w:val="00CF2A52"/>
    <w:rsid w:val="00CF32B6"/>
    <w:rsid w:val="00CF4A47"/>
    <w:rsid w:val="00CF6111"/>
    <w:rsid w:val="00D038C9"/>
    <w:rsid w:val="00D03D37"/>
    <w:rsid w:val="00D04335"/>
    <w:rsid w:val="00D06280"/>
    <w:rsid w:val="00D1043A"/>
    <w:rsid w:val="00D13255"/>
    <w:rsid w:val="00D136ED"/>
    <w:rsid w:val="00D1402C"/>
    <w:rsid w:val="00D14ED4"/>
    <w:rsid w:val="00D152BB"/>
    <w:rsid w:val="00D204B0"/>
    <w:rsid w:val="00D21E89"/>
    <w:rsid w:val="00D22218"/>
    <w:rsid w:val="00D223CE"/>
    <w:rsid w:val="00D23AB5"/>
    <w:rsid w:val="00D245F8"/>
    <w:rsid w:val="00D25B06"/>
    <w:rsid w:val="00D26934"/>
    <w:rsid w:val="00D27D32"/>
    <w:rsid w:val="00D308F7"/>
    <w:rsid w:val="00D318E8"/>
    <w:rsid w:val="00D32479"/>
    <w:rsid w:val="00D324A6"/>
    <w:rsid w:val="00D3319E"/>
    <w:rsid w:val="00D35F54"/>
    <w:rsid w:val="00D35FB7"/>
    <w:rsid w:val="00D374D1"/>
    <w:rsid w:val="00D37815"/>
    <w:rsid w:val="00D419C2"/>
    <w:rsid w:val="00D41EAE"/>
    <w:rsid w:val="00D4226F"/>
    <w:rsid w:val="00D42BCD"/>
    <w:rsid w:val="00D44478"/>
    <w:rsid w:val="00D46145"/>
    <w:rsid w:val="00D47260"/>
    <w:rsid w:val="00D5165E"/>
    <w:rsid w:val="00D53632"/>
    <w:rsid w:val="00D53881"/>
    <w:rsid w:val="00D551EE"/>
    <w:rsid w:val="00D56E76"/>
    <w:rsid w:val="00D5773E"/>
    <w:rsid w:val="00D61725"/>
    <w:rsid w:val="00D6244E"/>
    <w:rsid w:val="00D62B82"/>
    <w:rsid w:val="00D62D4B"/>
    <w:rsid w:val="00D62E9C"/>
    <w:rsid w:val="00D62F5D"/>
    <w:rsid w:val="00D630D6"/>
    <w:rsid w:val="00D63D1B"/>
    <w:rsid w:val="00D641B1"/>
    <w:rsid w:val="00D667A1"/>
    <w:rsid w:val="00D6703E"/>
    <w:rsid w:val="00D67A96"/>
    <w:rsid w:val="00D708AF"/>
    <w:rsid w:val="00D7114D"/>
    <w:rsid w:val="00D740ED"/>
    <w:rsid w:val="00D75702"/>
    <w:rsid w:val="00D772BF"/>
    <w:rsid w:val="00D80190"/>
    <w:rsid w:val="00D81FCC"/>
    <w:rsid w:val="00D83D89"/>
    <w:rsid w:val="00D84986"/>
    <w:rsid w:val="00D86F28"/>
    <w:rsid w:val="00D86FD8"/>
    <w:rsid w:val="00D87163"/>
    <w:rsid w:val="00D876EB"/>
    <w:rsid w:val="00D87C20"/>
    <w:rsid w:val="00D90770"/>
    <w:rsid w:val="00D90981"/>
    <w:rsid w:val="00D942DB"/>
    <w:rsid w:val="00D9664A"/>
    <w:rsid w:val="00D96B05"/>
    <w:rsid w:val="00D96B6A"/>
    <w:rsid w:val="00D97E6E"/>
    <w:rsid w:val="00DA0176"/>
    <w:rsid w:val="00DA05C6"/>
    <w:rsid w:val="00DA1698"/>
    <w:rsid w:val="00DA1F48"/>
    <w:rsid w:val="00DA1F50"/>
    <w:rsid w:val="00DA2D26"/>
    <w:rsid w:val="00DA311D"/>
    <w:rsid w:val="00DA3DDC"/>
    <w:rsid w:val="00DA4FCF"/>
    <w:rsid w:val="00DA5B49"/>
    <w:rsid w:val="00DA66D0"/>
    <w:rsid w:val="00DB026A"/>
    <w:rsid w:val="00DB06EA"/>
    <w:rsid w:val="00DB0A8B"/>
    <w:rsid w:val="00DB1331"/>
    <w:rsid w:val="00DB1A06"/>
    <w:rsid w:val="00DB21F5"/>
    <w:rsid w:val="00DB4CB8"/>
    <w:rsid w:val="00DB5CA9"/>
    <w:rsid w:val="00DB62E1"/>
    <w:rsid w:val="00DB7077"/>
    <w:rsid w:val="00DC089B"/>
    <w:rsid w:val="00DC1399"/>
    <w:rsid w:val="00DC2615"/>
    <w:rsid w:val="00DC39C1"/>
    <w:rsid w:val="00DC4CDC"/>
    <w:rsid w:val="00DC642E"/>
    <w:rsid w:val="00DC696D"/>
    <w:rsid w:val="00DD01B3"/>
    <w:rsid w:val="00DD1E49"/>
    <w:rsid w:val="00DD3239"/>
    <w:rsid w:val="00DD36C3"/>
    <w:rsid w:val="00DD50FD"/>
    <w:rsid w:val="00DD62E6"/>
    <w:rsid w:val="00DD640A"/>
    <w:rsid w:val="00DE0737"/>
    <w:rsid w:val="00DE0FF3"/>
    <w:rsid w:val="00DE1DEA"/>
    <w:rsid w:val="00DE2E59"/>
    <w:rsid w:val="00DE40B0"/>
    <w:rsid w:val="00DE455E"/>
    <w:rsid w:val="00DE4603"/>
    <w:rsid w:val="00DE5836"/>
    <w:rsid w:val="00DE6C82"/>
    <w:rsid w:val="00DF02C9"/>
    <w:rsid w:val="00DF1F64"/>
    <w:rsid w:val="00DF3DCB"/>
    <w:rsid w:val="00DF3FB5"/>
    <w:rsid w:val="00DF4E4B"/>
    <w:rsid w:val="00DF505E"/>
    <w:rsid w:val="00DF54D0"/>
    <w:rsid w:val="00DF5688"/>
    <w:rsid w:val="00DF57FD"/>
    <w:rsid w:val="00DF65A7"/>
    <w:rsid w:val="00E012FB"/>
    <w:rsid w:val="00E02B64"/>
    <w:rsid w:val="00E03139"/>
    <w:rsid w:val="00E04039"/>
    <w:rsid w:val="00E04E6F"/>
    <w:rsid w:val="00E053E0"/>
    <w:rsid w:val="00E0542D"/>
    <w:rsid w:val="00E05C7C"/>
    <w:rsid w:val="00E07317"/>
    <w:rsid w:val="00E073B4"/>
    <w:rsid w:val="00E07BA7"/>
    <w:rsid w:val="00E10EB0"/>
    <w:rsid w:val="00E11461"/>
    <w:rsid w:val="00E122F0"/>
    <w:rsid w:val="00E132F7"/>
    <w:rsid w:val="00E14061"/>
    <w:rsid w:val="00E153D4"/>
    <w:rsid w:val="00E15FFC"/>
    <w:rsid w:val="00E1667B"/>
    <w:rsid w:val="00E16CFF"/>
    <w:rsid w:val="00E20DEB"/>
    <w:rsid w:val="00E210E7"/>
    <w:rsid w:val="00E22388"/>
    <w:rsid w:val="00E22BA1"/>
    <w:rsid w:val="00E22CA8"/>
    <w:rsid w:val="00E22FCD"/>
    <w:rsid w:val="00E231CF"/>
    <w:rsid w:val="00E234C4"/>
    <w:rsid w:val="00E23833"/>
    <w:rsid w:val="00E24CFE"/>
    <w:rsid w:val="00E25FE2"/>
    <w:rsid w:val="00E304BB"/>
    <w:rsid w:val="00E30EBD"/>
    <w:rsid w:val="00E31F9A"/>
    <w:rsid w:val="00E32A68"/>
    <w:rsid w:val="00E3320C"/>
    <w:rsid w:val="00E35387"/>
    <w:rsid w:val="00E35446"/>
    <w:rsid w:val="00E369D9"/>
    <w:rsid w:val="00E37621"/>
    <w:rsid w:val="00E377B4"/>
    <w:rsid w:val="00E37A7D"/>
    <w:rsid w:val="00E37E95"/>
    <w:rsid w:val="00E40262"/>
    <w:rsid w:val="00E415F3"/>
    <w:rsid w:val="00E41992"/>
    <w:rsid w:val="00E41C9A"/>
    <w:rsid w:val="00E42A53"/>
    <w:rsid w:val="00E431DA"/>
    <w:rsid w:val="00E445D4"/>
    <w:rsid w:val="00E453C5"/>
    <w:rsid w:val="00E457FD"/>
    <w:rsid w:val="00E45DFC"/>
    <w:rsid w:val="00E46525"/>
    <w:rsid w:val="00E470A6"/>
    <w:rsid w:val="00E50DAC"/>
    <w:rsid w:val="00E51F98"/>
    <w:rsid w:val="00E539B9"/>
    <w:rsid w:val="00E539F0"/>
    <w:rsid w:val="00E57208"/>
    <w:rsid w:val="00E57745"/>
    <w:rsid w:val="00E57D4C"/>
    <w:rsid w:val="00E60520"/>
    <w:rsid w:val="00E61849"/>
    <w:rsid w:val="00E61E88"/>
    <w:rsid w:val="00E6492F"/>
    <w:rsid w:val="00E64C6D"/>
    <w:rsid w:val="00E65054"/>
    <w:rsid w:val="00E70EE3"/>
    <w:rsid w:val="00E718ED"/>
    <w:rsid w:val="00E73A3B"/>
    <w:rsid w:val="00E75476"/>
    <w:rsid w:val="00E757EB"/>
    <w:rsid w:val="00E760AE"/>
    <w:rsid w:val="00E778DC"/>
    <w:rsid w:val="00E80FC7"/>
    <w:rsid w:val="00E81220"/>
    <w:rsid w:val="00E82872"/>
    <w:rsid w:val="00E834E4"/>
    <w:rsid w:val="00E835C0"/>
    <w:rsid w:val="00E86B61"/>
    <w:rsid w:val="00E90D1D"/>
    <w:rsid w:val="00E9212F"/>
    <w:rsid w:val="00E937CC"/>
    <w:rsid w:val="00E95BEC"/>
    <w:rsid w:val="00E9608E"/>
    <w:rsid w:val="00EA0328"/>
    <w:rsid w:val="00EA09DC"/>
    <w:rsid w:val="00EA1DC3"/>
    <w:rsid w:val="00EA241C"/>
    <w:rsid w:val="00EA260C"/>
    <w:rsid w:val="00EA315F"/>
    <w:rsid w:val="00EA356C"/>
    <w:rsid w:val="00EA3BF4"/>
    <w:rsid w:val="00EA506B"/>
    <w:rsid w:val="00EA73EB"/>
    <w:rsid w:val="00EA7FD4"/>
    <w:rsid w:val="00EB00B9"/>
    <w:rsid w:val="00EB08EA"/>
    <w:rsid w:val="00EB10F0"/>
    <w:rsid w:val="00EB1A0E"/>
    <w:rsid w:val="00EB1FCA"/>
    <w:rsid w:val="00EB3274"/>
    <w:rsid w:val="00EB48A9"/>
    <w:rsid w:val="00EB4E6C"/>
    <w:rsid w:val="00EB5682"/>
    <w:rsid w:val="00EB6819"/>
    <w:rsid w:val="00EB691A"/>
    <w:rsid w:val="00EB6A94"/>
    <w:rsid w:val="00EB6B3E"/>
    <w:rsid w:val="00EC007D"/>
    <w:rsid w:val="00EC15B1"/>
    <w:rsid w:val="00EC21C7"/>
    <w:rsid w:val="00EC32A0"/>
    <w:rsid w:val="00EC5095"/>
    <w:rsid w:val="00EC5539"/>
    <w:rsid w:val="00EC6A1B"/>
    <w:rsid w:val="00EC7135"/>
    <w:rsid w:val="00EC7A9D"/>
    <w:rsid w:val="00EC7E3D"/>
    <w:rsid w:val="00ED1230"/>
    <w:rsid w:val="00ED168D"/>
    <w:rsid w:val="00ED1960"/>
    <w:rsid w:val="00ED2FB8"/>
    <w:rsid w:val="00ED3F13"/>
    <w:rsid w:val="00ED71BC"/>
    <w:rsid w:val="00ED76C1"/>
    <w:rsid w:val="00EE05C6"/>
    <w:rsid w:val="00EE24C3"/>
    <w:rsid w:val="00EE269B"/>
    <w:rsid w:val="00EE2D01"/>
    <w:rsid w:val="00EE4930"/>
    <w:rsid w:val="00EE4F2D"/>
    <w:rsid w:val="00EE5204"/>
    <w:rsid w:val="00EE5250"/>
    <w:rsid w:val="00EE7559"/>
    <w:rsid w:val="00EE7B36"/>
    <w:rsid w:val="00EF0FA4"/>
    <w:rsid w:val="00EF16BF"/>
    <w:rsid w:val="00EF30B1"/>
    <w:rsid w:val="00EF4E91"/>
    <w:rsid w:val="00EF6516"/>
    <w:rsid w:val="00EF747B"/>
    <w:rsid w:val="00EF7A5A"/>
    <w:rsid w:val="00F01D06"/>
    <w:rsid w:val="00F04F99"/>
    <w:rsid w:val="00F07B16"/>
    <w:rsid w:val="00F1001A"/>
    <w:rsid w:val="00F10FAF"/>
    <w:rsid w:val="00F114DA"/>
    <w:rsid w:val="00F13518"/>
    <w:rsid w:val="00F1352D"/>
    <w:rsid w:val="00F154FA"/>
    <w:rsid w:val="00F15EEC"/>
    <w:rsid w:val="00F1729F"/>
    <w:rsid w:val="00F2233B"/>
    <w:rsid w:val="00F236CA"/>
    <w:rsid w:val="00F238E4"/>
    <w:rsid w:val="00F2401B"/>
    <w:rsid w:val="00F2415A"/>
    <w:rsid w:val="00F24341"/>
    <w:rsid w:val="00F24D80"/>
    <w:rsid w:val="00F2605B"/>
    <w:rsid w:val="00F27007"/>
    <w:rsid w:val="00F27370"/>
    <w:rsid w:val="00F32B3E"/>
    <w:rsid w:val="00F346D5"/>
    <w:rsid w:val="00F355E3"/>
    <w:rsid w:val="00F3587E"/>
    <w:rsid w:val="00F35FCD"/>
    <w:rsid w:val="00F3660F"/>
    <w:rsid w:val="00F40F0A"/>
    <w:rsid w:val="00F41D15"/>
    <w:rsid w:val="00F42E13"/>
    <w:rsid w:val="00F43403"/>
    <w:rsid w:val="00F45531"/>
    <w:rsid w:val="00F4556E"/>
    <w:rsid w:val="00F47F65"/>
    <w:rsid w:val="00F519AF"/>
    <w:rsid w:val="00F51BCC"/>
    <w:rsid w:val="00F52BBA"/>
    <w:rsid w:val="00F52EB6"/>
    <w:rsid w:val="00F53443"/>
    <w:rsid w:val="00F56376"/>
    <w:rsid w:val="00F577A4"/>
    <w:rsid w:val="00F6091C"/>
    <w:rsid w:val="00F60A16"/>
    <w:rsid w:val="00F62819"/>
    <w:rsid w:val="00F64307"/>
    <w:rsid w:val="00F65E54"/>
    <w:rsid w:val="00F65ECE"/>
    <w:rsid w:val="00F664C1"/>
    <w:rsid w:val="00F66A5D"/>
    <w:rsid w:val="00F672C0"/>
    <w:rsid w:val="00F677D5"/>
    <w:rsid w:val="00F70474"/>
    <w:rsid w:val="00F72291"/>
    <w:rsid w:val="00F72C0F"/>
    <w:rsid w:val="00F73304"/>
    <w:rsid w:val="00F73383"/>
    <w:rsid w:val="00F741D1"/>
    <w:rsid w:val="00F74427"/>
    <w:rsid w:val="00F75D4B"/>
    <w:rsid w:val="00F760DA"/>
    <w:rsid w:val="00F763DD"/>
    <w:rsid w:val="00F765DA"/>
    <w:rsid w:val="00F8091F"/>
    <w:rsid w:val="00F815BF"/>
    <w:rsid w:val="00F818E8"/>
    <w:rsid w:val="00F82605"/>
    <w:rsid w:val="00F82F7D"/>
    <w:rsid w:val="00F83001"/>
    <w:rsid w:val="00F8367C"/>
    <w:rsid w:val="00F83E9E"/>
    <w:rsid w:val="00F846E1"/>
    <w:rsid w:val="00F8761D"/>
    <w:rsid w:val="00F87C89"/>
    <w:rsid w:val="00F9534B"/>
    <w:rsid w:val="00F962DE"/>
    <w:rsid w:val="00F96553"/>
    <w:rsid w:val="00F967AC"/>
    <w:rsid w:val="00FA1B97"/>
    <w:rsid w:val="00FA1FBC"/>
    <w:rsid w:val="00FA20AA"/>
    <w:rsid w:val="00FA2120"/>
    <w:rsid w:val="00FA2F87"/>
    <w:rsid w:val="00FA39EF"/>
    <w:rsid w:val="00FA44E8"/>
    <w:rsid w:val="00FA534B"/>
    <w:rsid w:val="00FA5744"/>
    <w:rsid w:val="00FA6A85"/>
    <w:rsid w:val="00FA708D"/>
    <w:rsid w:val="00FA7538"/>
    <w:rsid w:val="00FB068B"/>
    <w:rsid w:val="00FB0A57"/>
    <w:rsid w:val="00FB1507"/>
    <w:rsid w:val="00FB1AD3"/>
    <w:rsid w:val="00FB211B"/>
    <w:rsid w:val="00FB39D9"/>
    <w:rsid w:val="00FB3D3B"/>
    <w:rsid w:val="00FB48C8"/>
    <w:rsid w:val="00FB5EF3"/>
    <w:rsid w:val="00FB785C"/>
    <w:rsid w:val="00FB7E7C"/>
    <w:rsid w:val="00FC4E80"/>
    <w:rsid w:val="00FC50FC"/>
    <w:rsid w:val="00FC60A4"/>
    <w:rsid w:val="00FC6C19"/>
    <w:rsid w:val="00FD0AA8"/>
    <w:rsid w:val="00FD0ABF"/>
    <w:rsid w:val="00FD0B2C"/>
    <w:rsid w:val="00FD0F75"/>
    <w:rsid w:val="00FD1B86"/>
    <w:rsid w:val="00FD1CB5"/>
    <w:rsid w:val="00FD1CF9"/>
    <w:rsid w:val="00FD20D5"/>
    <w:rsid w:val="00FD2303"/>
    <w:rsid w:val="00FD3656"/>
    <w:rsid w:val="00FD3B9E"/>
    <w:rsid w:val="00FD4EA6"/>
    <w:rsid w:val="00FD6E4D"/>
    <w:rsid w:val="00FD7619"/>
    <w:rsid w:val="00FD7B79"/>
    <w:rsid w:val="00FE05A3"/>
    <w:rsid w:val="00FE09EF"/>
    <w:rsid w:val="00FE11F5"/>
    <w:rsid w:val="00FE203E"/>
    <w:rsid w:val="00FE313C"/>
    <w:rsid w:val="00FE35A5"/>
    <w:rsid w:val="00FE59F4"/>
    <w:rsid w:val="00FE5F77"/>
    <w:rsid w:val="00FE65B3"/>
    <w:rsid w:val="00FE6E74"/>
    <w:rsid w:val="00FE7679"/>
    <w:rsid w:val="00FF053E"/>
    <w:rsid w:val="00FF06F5"/>
    <w:rsid w:val="00FF0922"/>
    <w:rsid w:val="00FF0DC9"/>
    <w:rsid w:val="00FF0DFF"/>
    <w:rsid w:val="00FF1E45"/>
    <w:rsid w:val="00FF301E"/>
    <w:rsid w:val="00FF3610"/>
    <w:rsid w:val="00FF3CD2"/>
    <w:rsid w:val="00FF4C12"/>
    <w:rsid w:val="00FF7525"/>
    <w:rsid w:val="0450ACB8"/>
    <w:rsid w:val="6BE72F4F"/>
    <w:rsid w:val="6E2062C5"/>
    <w:rsid w:val="7CBE7408"/>
    <w:rsid w:val="7F073760"/>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4EAB4"/>
  <w15:docId w15:val="{AD915D26-25FA-4073-9F57-4C9235E6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3F17"/>
  </w:style>
  <w:style w:type="paragraph" w:styleId="berschrift2">
    <w:name w:val="heading 2"/>
    <w:basedOn w:val="Standard"/>
    <w:link w:val="berschrift2Zchn"/>
    <w:uiPriority w:val="9"/>
    <w:qFormat/>
    <w:rsid w:val="003A71A9"/>
    <w:pPr>
      <w:spacing w:before="100" w:beforeAutospacing="1" w:after="100" w:afterAutospacing="1" w:line="240" w:lineRule="auto"/>
      <w:outlineLvl w:val="1"/>
    </w:pPr>
    <w:rPr>
      <w:rFonts w:ascii="Times New Roman" w:eastAsia="Times New Roman" w:hAnsi="Times New Roman" w:cs="Times New Roman"/>
      <w:b/>
      <w:bCs/>
      <w:sz w:val="36"/>
      <w:szCs w:val="36"/>
      <w:lang w:val="de-AT" w:eastAsia="de-AT"/>
    </w:rPr>
  </w:style>
  <w:style w:type="paragraph" w:styleId="berschrift4">
    <w:name w:val="heading 4"/>
    <w:basedOn w:val="Standard"/>
    <w:next w:val="Standard"/>
    <w:link w:val="berschrift4Zchn"/>
    <w:uiPriority w:val="9"/>
    <w:semiHidden/>
    <w:unhideWhenUsed/>
    <w:qFormat/>
    <w:rsid w:val="008E3E5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10BF6"/>
    <w:pPr>
      <w:autoSpaceDE w:val="0"/>
      <w:autoSpaceDN w:val="0"/>
      <w:adjustRightInd w:val="0"/>
      <w:spacing w:line="240" w:lineRule="auto"/>
    </w:pPr>
    <w:rPr>
      <w:rFonts w:ascii="Arial" w:hAnsi="Arial" w:cs="Arial"/>
      <w:color w:val="000000"/>
      <w:sz w:val="24"/>
      <w:szCs w:val="24"/>
    </w:rPr>
  </w:style>
  <w:style w:type="paragraph" w:styleId="Listenabsatz">
    <w:name w:val="List Paragraph"/>
    <w:basedOn w:val="Standard"/>
    <w:uiPriority w:val="34"/>
    <w:qFormat/>
    <w:rsid w:val="00220333"/>
    <w:pPr>
      <w:ind w:left="720"/>
      <w:contextualSpacing/>
    </w:pPr>
  </w:style>
  <w:style w:type="paragraph" w:styleId="Dokumentstruktur">
    <w:name w:val="Document Map"/>
    <w:basedOn w:val="Standard"/>
    <w:link w:val="DokumentstrukturZchn"/>
    <w:uiPriority w:val="99"/>
    <w:semiHidden/>
    <w:unhideWhenUsed/>
    <w:rsid w:val="00302C1F"/>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02C1F"/>
    <w:rPr>
      <w:rFonts w:ascii="Tahoma" w:hAnsi="Tahoma" w:cs="Tahoma"/>
      <w:sz w:val="16"/>
      <w:szCs w:val="16"/>
    </w:rPr>
  </w:style>
  <w:style w:type="paragraph" w:styleId="Kopfzeile">
    <w:name w:val="header"/>
    <w:basedOn w:val="Standard"/>
    <w:link w:val="KopfzeileZchn"/>
    <w:uiPriority w:val="99"/>
    <w:unhideWhenUsed/>
    <w:rsid w:val="0049532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9532E"/>
  </w:style>
  <w:style w:type="paragraph" w:styleId="Fuzeile">
    <w:name w:val="footer"/>
    <w:basedOn w:val="Standard"/>
    <w:link w:val="FuzeileZchn"/>
    <w:uiPriority w:val="99"/>
    <w:unhideWhenUsed/>
    <w:rsid w:val="0049532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9532E"/>
  </w:style>
  <w:style w:type="paragraph" w:styleId="Sprechblasentext">
    <w:name w:val="Balloon Text"/>
    <w:basedOn w:val="Standard"/>
    <w:link w:val="SprechblasentextZchn"/>
    <w:uiPriority w:val="99"/>
    <w:semiHidden/>
    <w:unhideWhenUsed/>
    <w:rsid w:val="001A7D6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D6F"/>
    <w:rPr>
      <w:rFonts w:ascii="Tahoma" w:hAnsi="Tahoma" w:cs="Tahoma"/>
      <w:sz w:val="16"/>
      <w:szCs w:val="16"/>
    </w:rPr>
  </w:style>
  <w:style w:type="character" w:styleId="Kommentarzeichen">
    <w:name w:val="annotation reference"/>
    <w:basedOn w:val="Absatz-Standardschriftart"/>
    <w:uiPriority w:val="99"/>
    <w:semiHidden/>
    <w:unhideWhenUsed/>
    <w:rsid w:val="009E3B47"/>
    <w:rPr>
      <w:sz w:val="16"/>
      <w:szCs w:val="16"/>
    </w:rPr>
  </w:style>
  <w:style w:type="paragraph" w:styleId="Kommentartext">
    <w:name w:val="annotation text"/>
    <w:basedOn w:val="Standard"/>
    <w:link w:val="KommentartextZchn"/>
    <w:uiPriority w:val="99"/>
    <w:unhideWhenUsed/>
    <w:rsid w:val="009E3B47"/>
    <w:pPr>
      <w:spacing w:line="240" w:lineRule="auto"/>
    </w:pPr>
    <w:rPr>
      <w:sz w:val="20"/>
      <w:szCs w:val="20"/>
    </w:rPr>
  </w:style>
  <w:style w:type="character" w:customStyle="1" w:styleId="KommentartextZchn">
    <w:name w:val="Kommentartext Zchn"/>
    <w:basedOn w:val="Absatz-Standardschriftart"/>
    <w:link w:val="Kommentartext"/>
    <w:uiPriority w:val="99"/>
    <w:rsid w:val="009E3B47"/>
    <w:rPr>
      <w:sz w:val="20"/>
      <w:szCs w:val="20"/>
    </w:rPr>
  </w:style>
  <w:style w:type="paragraph" w:styleId="Kommentarthema">
    <w:name w:val="annotation subject"/>
    <w:basedOn w:val="Kommentartext"/>
    <w:next w:val="Kommentartext"/>
    <w:link w:val="KommentarthemaZchn"/>
    <w:uiPriority w:val="99"/>
    <w:semiHidden/>
    <w:unhideWhenUsed/>
    <w:rsid w:val="009E3B47"/>
    <w:rPr>
      <w:b/>
      <w:bCs/>
    </w:rPr>
  </w:style>
  <w:style w:type="character" w:customStyle="1" w:styleId="KommentarthemaZchn">
    <w:name w:val="Kommentarthema Zchn"/>
    <w:basedOn w:val="KommentartextZchn"/>
    <w:link w:val="Kommentarthema"/>
    <w:uiPriority w:val="99"/>
    <w:semiHidden/>
    <w:rsid w:val="009E3B47"/>
    <w:rPr>
      <w:b/>
      <w:bCs/>
      <w:sz w:val="20"/>
      <w:szCs w:val="20"/>
    </w:rPr>
  </w:style>
  <w:style w:type="character" w:styleId="Hyperlink">
    <w:name w:val="Hyperlink"/>
    <w:basedOn w:val="Absatz-Standardschriftart"/>
    <w:uiPriority w:val="99"/>
    <w:unhideWhenUsed/>
    <w:rsid w:val="00B4605D"/>
    <w:rPr>
      <w:color w:val="0000FF" w:themeColor="hyperlink"/>
      <w:u w:val="single"/>
    </w:rPr>
  </w:style>
  <w:style w:type="paragraph" w:styleId="Textkrper">
    <w:name w:val="Body Text"/>
    <w:basedOn w:val="Standard"/>
    <w:link w:val="TextkrperZchn"/>
    <w:rsid w:val="000D569C"/>
    <w:pPr>
      <w:jc w:val="both"/>
    </w:pPr>
    <w:rPr>
      <w:rFonts w:ascii="Verdana" w:eastAsia="Times New Roman" w:hAnsi="Verdana" w:cs="Arial"/>
      <w:sz w:val="20"/>
      <w:szCs w:val="18"/>
      <w:lang w:eastAsia="de-DE"/>
    </w:rPr>
  </w:style>
  <w:style w:type="character" w:customStyle="1" w:styleId="TextkrperZchn">
    <w:name w:val="Textkörper Zchn"/>
    <w:basedOn w:val="Absatz-Standardschriftart"/>
    <w:link w:val="Textkrper"/>
    <w:rsid w:val="000D569C"/>
    <w:rPr>
      <w:rFonts w:ascii="Verdana" w:eastAsia="Times New Roman" w:hAnsi="Verdana" w:cs="Arial"/>
      <w:sz w:val="20"/>
      <w:szCs w:val="18"/>
      <w:lang w:eastAsia="de-DE"/>
    </w:rPr>
  </w:style>
  <w:style w:type="character" w:styleId="Hervorhebung">
    <w:name w:val="Emphasis"/>
    <w:basedOn w:val="Absatz-Standardschriftart"/>
    <w:uiPriority w:val="20"/>
    <w:qFormat/>
    <w:rsid w:val="00657009"/>
    <w:rPr>
      <w:i w:val="0"/>
      <w:iCs/>
      <w:color w:val="4F81BD" w:themeColor="accent1"/>
    </w:rPr>
  </w:style>
  <w:style w:type="paragraph" w:customStyle="1" w:styleId="DocumentTitle">
    <w:name w:val="Document Title"/>
    <w:basedOn w:val="Titel"/>
    <w:qFormat/>
    <w:rsid w:val="00657009"/>
    <w:pPr>
      <w:spacing w:after="680" w:line="204" w:lineRule="auto"/>
      <w:ind w:right="1418"/>
    </w:pPr>
    <w:rPr>
      <w:b/>
      <w:color w:val="C0504D" w:themeColor="accent2"/>
      <w:spacing w:val="0"/>
      <w:kern w:val="0"/>
      <w:sz w:val="88"/>
      <w:szCs w:val="74"/>
      <w:lang w:val="en-GB"/>
    </w:rPr>
  </w:style>
  <w:style w:type="paragraph" w:styleId="Titel">
    <w:name w:val="Title"/>
    <w:basedOn w:val="Standard"/>
    <w:next w:val="Standard"/>
    <w:link w:val="TitelZchn"/>
    <w:uiPriority w:val="10"/>
    <w:qFormat/>
    <w:rsid w:val="00657009"/>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57009"/>
    <w:rPr>
      <w:rFonts w:asciiTheme="majorHAnsi" w:eastAsiaTheme="majorEastAsia" w:hAnsiTheme="majorHAnsi" w:cstheme="majorBidi"/>
      <w:spacing w:val="-10"/>
      <w:kern w:val="28"/>
      <w:sz w:val="56"/>
      <w:szCs w:val="56"/>
    </w:rPr>
  </w:style>
  <w:style w:type="table" w:styleId="Tabellenraster">
    <w:name w:val="Table Grid"/>
    <w:basedOn w:val="NormaleTabelle"/>
    <w:uiPriority w:val="59"/>
    <w:rsid w:val="00657009"/>
    <w:pPr>
      <w:spacing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220B23"/>
    <w:rPr>
      <w:color w:val="800080" w:themeColor="followedHyperlink"/>
      <w:u w:val="single"/>
    </w:rPr>
  </w:style>
  <w:style w:type="character" w:customStyle="1" w:styleId="Erwhnung1">
    <w:name w:val="Erwähnung1"/>
    <w:basedOn w:val="Absatz-Standardschriftart"/>
    <w:uiPriority w:val="99"/>
    <w:semiHidden/>
    <w:unhideWhenUsed/>
    <w:rsid w:val="0072222A"/>
    <w:rPr>
      <w:color w:val="2B579A"/>
      <w:shd w:val="clear" w:color="auto" w:fill="E6E6E6"/>
    </w:rPr>
  </w:style>
  <w:style w:type="paragraph" w:styleId="berarbeitung">
    <w:name w:val="Revision"/>
    <w:hidden/>
    <w:uiPriority w:val="99"/>
    <w:semiHidden/>
    <w:rsid w:val="003C0F15"/>
    <w:pPr>
      <w:spacing w:line="240" w:lineRule="auto"/>
    </w:pPr>
  </w:style>
  <w:style w:type="character" w:styleId="Fett">
    <w:name w:val="Strong"/>
    <w:basedOn w:val="Absatz-Standardschriftart"/>
    <w:uiPriority w:val="22"/>
    <w:qFormat/>
    <w:rsid w:val="002B29FB"/>
    <w:rPr>
      <w:b/>
      <w:bCs/>
    </w:rPr>
  </w:style>
  <w:style w:type="character" w:customStyle="1" w:styleId="NichtaufgelsteErwhnung1">
    <w:name w:val="Nicht aufgelöste Erwähnung1"/>
    <w:basedOn w:val="Absatz-Standardschriftart"/>
    <w:uiPriority w:val="99"/>
    <w:semiHidden/>
    <w:unhideWhenUsed/>
    <w:rsid w:val="005578D4"/>
    <w:rPr>
      <w:color w:val="808080"/>
      <w:shd w:val="clear" w:color="auto" w:fill="E6E6E6"/>
    </w:rPr>
  </w:style>
  <w:style w:type="character" w:customStyle="1" w:styleId="berschrift2Zchn">
    <w:name w:val="Überschrift 2 Zchn"/>
    <w:basedOn w:val="Absatz-Standardschriftart"/>
    <w:link w:val="berschrift2"/>
    <w:uiPriority w:val="9"/>
    <w:rsid w:val="003A71A9"/>
    <w:rPr>
      <w:rFonts w:ascii="Times New Roman" w:eastAsia="Times New Roman" w:hAnsi="Times New Roman" w:cs="Times New Roman"/>
      <w:b/>
      <w:bCs/>
      <w:sz w:val="36"/>
      <w:szCs w:val="36"/>
      <w:lang w:val="de-AT" w:eastAsia="de-AT"/>
    </w:rPr>
  </w:style>
  <w:style w:type="character" w:customStyle="1" w:styleId="berschrift4Zchn">
    <w:name w:val="Überschrift 4 Zchn"/>
    <w:basedOn w:val="Absatz-Standardschriftart"/>
    <w:link w:val="berschrift4"/>
    <w:uiPriority w:val="9"/>
    <w:semiHidden/>
    <w:rsid w:val="008E3E5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7171">
      <w:bodyDiv w:val="1"/>
      <w:marLeft w:val="0"/>
      <w:marRight w:val="0"/>
      <w:marTop w:val="0"/>
      <w:marBottom w:val="0"/>
      <w:divBdr>
        <w:top w:val="none" w:sz="0" w:space="0" w:color="auto"/>
        <w:left w:val="none" w:sz="0" w:space="0" w:color="auto"/>
        <w:bottom w:val="none" w:sz="0" w:space="0" w:color="auto"/>
        <w:right w:val="none" w:sz="0" w:space="0" w:color="auto"/>
      </w:divBdr>
    </w:div>
    <w:div w:id="119154002">
      <w:bodyDiv w:val="1"/>
      <w:marLeft w:val="0"/>
      <w:marRight w:val="0"/>
      <w:marTop w:val="0"/>
      <w:marBottom w:val="0"/>
      <w:divBdr>
        <w:top w:val="none" w:sz="0" w:space="0" w:color="auto"/>
        <w:left w:val="none" w:sz="0" w:space="0" w:color="auto"/>
        <w:bottom w:val="none" w:sz="0" w:space="0" w:color="auto"/>
        <w:right w:val="none" w:sz="0" w:space="0" w:color="auto"/>
      </w:divBdr>
    </w:div>
    <w:div w:id="247538693">
      <w:bodyDiv w:val="1"/>
      <w:marLeft w:val="0"/>
      <w:marRight w:val="0"/>
      <w:marTop w:val="0"/>
      <w:marBottom w:val="0"/>
      <w:divBdr>
        <w:top w:val="none" w:sz="0" w:space="0" w:color="auto"/>
        <w:left w:val="none" w:sz="0" w:space="0" w:color="auto"/>
        <w:bottom w:val="none" w:sz="0" w:space="0" w:color="auto"/>
        <w:right w:val="none" w:sz="0" w:space="0" w:color="auto"/>
      </w:divBdr>
    </w:div>
    <w:div w:id="421150128">
      <w:bodyDiv w:val="1"/>
      <w:marLeft w:val="0"/>
      <w:marRight w:val="0"/>
      <w:marTop w:val="0"/>
      <w:marBottom w:val="0"/>
      <w:divBdr>
        <w:top w:val="none" w:sz="0" w:space="0" w:color="auto"/>
        <w:left w:val="none" w:sz="0" w:space="0" w:color="auto"/>
        <w:bottom w:val="none" w:sz="0" w:space="0" w:color="auto"/>
        <w:right w:val="none" w:sz="0" w:space="0" w:color="auto"/>
      </w:divBdr>
    </w:div>
    <w:div w:id="539822060">
      <w:bodyDiv w:val="1"/>
      <w:marLeft w:val="0"/>
      <w:marRight w:val="0"/>
      <w:marTop w:val="0"/>
      <w:marBottom w:val="0"/>
      <w:divBdr>
        <w:top w:val="none" w:sz="0" w:space="0" w:color="auto"/>
        <w:left w:val="none" w:sz="0" w:space="0" w:color="auto"/>
        <w:bottom w:val="none" w:sz="0" w:space="0" w:color="auto"/>
        <w:right w:val="none" w:sz="0" w:space="0" w:color="auto"/>
      </w:divBdr>
    </w:div>
    <w:div w:id="599802164">
      <w:bodyDiv w:val="1"/>
      <w:marLeft w:val="0"/>
      <w:marRight w:val="0"/>
      <w:marTop w:val="0"/>
      <w:marBottom w:val="0"/>
      <w:divBdr>
        <w:top w:val="none" w:sz="0" w:space="0" w:color="auto"/>
        <w:left w:val="none" w:sz="0" w:space="0" w:color="auto"/>
        <w:bottom w:val="none" w:sz="0" w:space="0" w:color="auto"/>
        <w:right w:val="none" w:sz="0" w:space="0" w:color="auto"/>
      </w:divBdr>
    </w:div>
    <w:div w:id="776601753">
      <w:bodyDiv w:val="1"/>
      <w:marLeft w:val="0"/>
      <w:marRight w:val="0"/>
      <w:marTop w:val="0"/>
      <w:marBottom w:val="0"/>
      <w:divBdr>
        <w:top w:val="none" w:sz="0" w:space="0" w:color="auto"/>
        <w:left w:val="none" w:sz="0" w:space="0" w:color="auto"/>
        <w:bottom w:val="none" w:sz="0" w:space="0" w:color="auto"/>
        <w:right w:val="none" w:sz="0" w:space="0" w:color="auto"/>
      </w:divBdr>
    </w:div>
    <w:div w:id="801315566">
      <w:bodyDiv w:val="1"/>
      <w:marLeft w:val="0"/>
      <w:marRight w:val="0"/>
      <w:marTop w:val="0"/>
      <w:marBottom w:val="0"/>
      <w:divBdr>
        <w:top w:val="none" w:sz="0" w:space="0" w:color="auto"/>
        <w:left w:val="none" w:sz="0" w:space="0" w:color="auto"/>
        <w:bottom w:val="none" w:sz="0" w:space="0" w:color="auto"/>
        <w:right w:val="none" w:sz="0" w:space="0" w:color="auto"/>
      </w:divBdr>
    </w:div>
    <w:div w:id="1034698098">
      <w:bodyDiv w:val="1"/>
      <w:marLeft w:val="0"/>
      <w:marRight w:val="0"/>
      <w:marTop w:val="0"/>
      <w:marBottom w:val="0"/>
      <w:divBdr>
        <w:top w:val="none" w:sz="0" w:space="0" w:color="auto"/>
        <w:left w:val="none" w:sz="0" w:space="0" w:color="auto"/>
        <w:bottom w:val="none" w:sz="0" w:space="0" w:color="auto"/>
        <w:right w:val="none" w:sz="0" w:space="0" w:color="auto"/>
      </w:divBdr>
    </w:div>
    <w:div w:id="1253317972">
      <w:bodyDiv w:val="1"/>
      <w:marLeft w:val="0"/>
      <w:marRight w:val="0"/>
      <w:marTop w:val="0"/>
      <w:marBottom w:val="0"/>
      <w:divBdr>
        <w:top w:val="none" w:sz="0" w:space="0" w:color="auto"/>
        <w:left w:val="none" w:sz="0" w:space="0" w:color="auto"/>
        <w:bottom w:val="none" w:sz="0" w:space="0" w:color="auto"/>
        <w:right w:val="none" w:sz="0" w:space="0" w:color="auto"/>
      </w:divBdr>
    </w:div>
    <w:div w:id="1599603961">
      <w:bodyDiv w:val="1"/>
      <w:marLeft w:val="0"/>
      <w:marRight w:val="0"/>
      <w:marTop w:val="0"/>
      <w:marBottom w:val="0"/>
      <w:divBdr>
        <w:top w:val="none" w:sz="0" w:space="0" w:color="auto"/>
        <w:left w:val="none" w:sz="0" w:space="0" w:color="auto"/>
        <w:bottom w:val="none" w:sz="0" w:space="0" w:color="auto"/>
        <w:right w:val="none" w:sz="0" w:space="0" w:color="auto"/>
      </w:divBdr>
    </w:div>
    <w:div w:id="1668510863">
      <w:bodyDiv w:val="1"/>
      <w:marLeft w:val="0"/>
      <w:marRight w:val="0"/>
      <w:marTop w:val="0"/>
      <w:marBottom w:val="0"/>
      <w:divBdr>
        <w:top w:val="none" w:sz="0" w:space="0" w:color="auto"/>
        <w:left w:val="none" w:sz="0" w:space="0" w:color="auto"/>
        <w:bottom w:val="none" w:sz="0" w:space="0" w:color="auto"/>
        <w:right w:val="none" w:sz="0" w:space="0" w:color="auto"/>
      </w:divBdr>
    </w:div>
    <w:div w:id="1768580120">
      <w:bodyDiv w:val="1"/>
      <w:marLeft w:val="0"/>
      <w:marRight w:val="0"/>
      <w:marTop w:val="0"/>
      <w:marBottom w:val="0"/>
      <w:divBdr>
        <w:top w:val="none" w:sz="0" w:space="0" w:color="auto"/>
        <w:left w:val="none" w:sz="0" w:space="0" w:color="auto"/>
        <w:bottom w:val="none" w:sz="0" w:space="0" w:color="auto"/>
        <w:right w:val="none" w:sz="0" w:space="0" w:color="auto"/>
      </w:divBdr>
    </w:div>
    <w:div w:id="1837455669">
      <w:bodyDiv w:val="1"/>
      <w:marLeft w:val="0"/>
      <w:marRight w:val="0"/>
      <w:marTop w:val="0"/>
      <w:marBottom w:val="0"/>
      <w:divBdr>
        <w:top w:val="none" w:sz="0" w:space="0" w:color="auto"/>
        <w:left w:val="none" w:sz="0" w:space="0" w:color="auto"/>
        <w:bottom w:val="none" w:sz="0" w:space="0" w:color="auto"/>
        <w:right w:val="none" w:sz="0" w:space="0" w:color="auto"/>
      </w:divBdr>
    </w:div>
    <w:div w:id="189415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max.at/presse/immospiegel/wohnungspreise" TargetMode="External"/><Relationship Id="rId18" Type="http://schemas.openxmlformats.org/officeDocument/2006/relationships/hyperlink" Target="https://www.remax.at/presse/immospiegel/wohnungspreis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remax.at/presse/immospiegel/wohnungspreise" TargetMode="External"/><Relationship Id="rId7" Type="http://schemas.openxmlformats.org/officeDocument/2006/relationships/settings" Target="settings.xml"/><Relationship Id="rId12" Type="http://schemas.openxmlformats.org/officeDocument/2006/relationships/hyperlink" Target="http://www.remax.at/presse/presseaussendungen" TargetMode="External"/><Relationship Id="rId17" Type="http://schemas.openxmlformats.org/officeDocument/2006/relationships/hyperlink" Target="https://www.remax.at/presse/immospiegel/wohnungspreise" TargetMode="Externa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www.remax.at/presse/immospiegel/wohnungspreise" TargetMode="External"/><Relationship Id="rId20" Type="http://schemas.openxmlformats.org/officeDocument/2006/relationships/hyperlink" Target="https://www.remax.at/presse/immospiegel/wohnungspreis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max.at" TargetMode="External"/><Relationship Id="rId24" Type="http://schemas.openxmlformats.org/officeDocument/2006/relationships/hyperlink" Target="http://www.remax.at/presse/presseaussendungen" TargetMode="External"/><Relationship Id="rId5" Type="http://schemas.openxmlformats.org/officeDocument/2006/relationships/numbering" Target="numbering.xml"/><Relationship Id="rId15" Type="http://schemas.openxmlformats.org/officeDocument/2006/relationships/hyperlink" Target="https://www.remax.at/presse/immospiegel/wohnungspreise" TargetMode="External"/><Relationship Id="rId23" Type="http://schemas.openxmlformats.org/officeDocument/2006/relationships/hyperlink" Target="https://www.immounited.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emax.at/presse/immospiegel/wohnungsprei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ax.at/presse/immospiegel/wohnungspreise" TargetMode="External"/><Relationship Id="rId22" Type="http://schemas.openxmlformats.org/officeDocument/2006/relationships/hyperlink" Target="https://www.remax.at/presse/immospiegel/wohnungspreise"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1ACB4AD1FE424C9F438C17911FD976" ma:contentTypeVersion="9" ma:contentTypeDescription="Ein neues Dokument erstellen." ma:contentTypeScope="" ma:versionID="7e832aaee23154dbdd220868b0b388a7">
  <xsd:schema xmlns:xsd="http://www.w3.org/2001/XMLSchema" xmlns:xs="http://www.w3.org/2001/XMLSchema" xmlns:p="http://schemas.microsoft.com/office/2006/metadata/properties" xmlns:ns3="51843eb8-b5d7-4ffd-9e77-7199876e46ae" xmlns:ns4="aeb56df4-b104-4fe1-849d-3b3db4278e37" targetNamespace="http://schemas.microsoft.com/office/2006/metadata/properties" ma:root="true" ma:fieldsID="c35508e4076b709ffb0b95520b5510f3" ns3:_="" ns4:_="">
    <xsd:import namespace="51843eb8-b5d7-4ffd-9e77-7199876e46ae"/>
    <xsd:import namespace="aeb56df4-b104-4fe1-849d-3b3db4278e3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43eb8-b5d7-4ffd-9e77-7199876e4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b56df4-b104-4fe1-849d-3b3db4278e3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01BEE-C160-4FC1-8C7C-2C49CD576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43eb8-b5d7-4ffd-9e77-7199876e46ae"/>
    <ds:schemaRef ds:uri="aeb56df4-b104-4fe1-849d-3b3db4278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E5188-3326-4A75-9582-C3C816CF019E}">
  <ds:schemaRefs>
    <ds:schemaRef ds:uri="http://schemas.microsoft.com/sharepoint/v3/contenttype/forms"/>
  </ds:schemaRefs>
</ds:datastoreItem>
</file>

<file path=customXml/itemProps3.xml><?xml version="1.0" encoding="utf-8"?>
<ds:datastoreItem xmlns:ds="http://schemas.openxmlformats.org/officeDocument/2006/customXml" ds:itemID="{AE2A239F-5EC5-487C-8B03-D3DC38A3E0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056638-4793-41C0-9E1B-96DEA60F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6848</Words>
  <Characters>43149</Characters>
  <Application>Microsoft Office Word</Application>
  <DocSecurity>0</DocSecurity>
  <Lines>359</Lines>
  <Paragraphs>99</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49898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RE/MAX Austria Anton Nenning</dc:creator>
  <cp:lastModifiedBy>Anton Nenning</cp:lastModifiedBy>
  <cp:revision>2</cp:revision>
  <cp:lastPrinted>2021-09-27T07:16:00Z</cp:lastPrinted>
  <dcterms:created xsi:type="dcterms:W3CDTF">2022-10-10T12:48:00Z</dcterms:created>
  <dcterms:modified xsi:type="dcterms:W3CDTF">2022-10-10T12:48:00Z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0x0101009D1ACB4AD1FE424C9F438C17911FD976</vt:lpwstr>
  </property>
</Properties>
</file>